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FB65FE">
        <w:rPr>
          <w:rFonts w:ascii="Times New Roman" w:hAnsi="Times New Roman" w:cs="Times New Roman"/>
          <w:sz w:val="30"/>
          <w:szCs w:val="30"/>
        </w:rPr>
        <w:t>87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2666FB" w:rsidRPr="009F6AAC" w:rsidRDefault="0073323A" w:rsidP="002666F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2666FB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FB65FE" w:rsidRPr="00B707AB" w:rsidRDefault="00FB65FE" w:rsidP="00FB65F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B7B6D">
        <w:rPr>
          <w:rFonts w:ascii="Times New Roman" w:hAnsi="Times New Roman" w:cs="Times New Roman"/>
          <w:color w:val="000000"/>
          <w:sz w:val="30"/>
          <w:szCs w:val="30"/>
        </w:rPr>
        <w:t>Кран шаровый латунный</w:t>
      </w:r>
      <w:r>
        <w:rPr>
          <w:rFonts w:ascii="Times New Roman" w:hAnsi="Times New Roman" w:cs="Times New Roman"/>
          <w:color w:val="000000"/>
          <w:sz w:val="30"/>
          <w:szCs w:val="30"/>
        </w:rPr>
        <w:t>», «</w:t>
      </w:r>
      <w:r w:rsidRPr="004B7B6D">
        <w:rPr>
          <w:rFonts w:ascii="Times New Roman" w:hAnsi="Times New Roman" w:cs="Times New Roman"/>
          <w:color w:val="000000"/>
          <w:sz w:val="30"/>
          <w:szCs w:val="30"/>
        </w:rPr>
        <w:t>Кран шаровый с накидной гайкой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2666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A010FA">
        <w:rPr>
          <w:rFonts w:ascii="Times New Roman" w:hAnsi="Times New Roman" w:cs="Times New Roman"/>
          <w:sz w:val="30"/>
          <w:szCs w:val="30"/>
        </w:rPr>
        <w:t>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B65FE" w:rsidRPr="004B7B6D">
        <w:rPr>
          <w:rFonts w:ascii="Times New Roman" w:hAnsi="Times New Roman" w:cs="Times New Roman"/>
          <w:color w:val="000000"/>
          <w:sz w:val="30"/>
          <w:szCs w:val="30"/>
        </w:rPr>
        <w:t>Кран шаровый латунный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28.14.13.730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FB65FE" w:rsidRP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Краны (ве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нтили) шаровые и конические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="002666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666FB" w:rsidRP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2666FB" w:rsidRPr="00370E4E" w:rsidRDefault="002666FB" w:rsidP="002666F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2666FB" w:rsidRPr="00193BF5" w:rsidRDefault="002666FB" w:rsidP="00266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B65FE" w:rsidRPr="004B7B6D">
        <w:rPr>
          <w:rFonts w:ascii="Times New Roman" w:hAnsi="Times New Roman" w:cs="Times New Roman"/>
          <w:color w:val="000000"/>
          <w:sz w:val="30"/>
          <w:szCs w:val="30"/>
        </w:rPr>
        <w:t>Кран шаровый с накидной гайкой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666FB" w:rsidRPr="0005320D" w:rsidRDefault="002666FB" w:rsidP="002666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B65FE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28.14.13.730</w:t>
      </w:r>
      <w:r w:rsidR="00FB65FE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FB65FE" w:rsidRP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Краны (ве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нтили) шаровые и конические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Pr="00BE306A" w:rsidRDefault="002666FB" w:rsidP="002666F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 4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160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0,00 </w:t>
      </w:r>
      <w:r w:rsidR="00670C9C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шестьсот</w:t>
      </w:r>
      <w:r w:rsidR="00670C9C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2666FB" w:rsidRDefault="002666FB" w:rsidP="002666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2666FB" w:rsidRDefault="002666FB" w:rsidP="002666F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2666FB" w:rsidRDefault="002666FB" w:rsidP="002666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23.09.2021.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2666FB">
        <w:rPr>
          <w:rFonts w:ascii="Times New Roman" w:hAnsi="Times New Roman" w:cs="Times New Roman"/>
          <w:sz w:val="30"/>
          <w:szCs w:val="30"/>
        </w:rPr>
        <w:t>08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666FB">
        <w:rPr>
          <w:rFonts w:ascii="Times New Roman" w:hAnsi="Times New Roman" w:cs="Times New Roman"/>
          <w:sz w:val="30"/>
          <w:szCs w:val="30"/>
        </w:rPr>
        <w:t>08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 xml:space="preserve"> 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2666FB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FB65FE" w:rsidRPr="00C02E00" w:rsidRDefault="00FB65FE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bookmarkStart w:id="0" w:name="_GoBack"/>
      <w:bookmarkEnd w:id="0"/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представил предложение, не соответствующее требованиям </w:t>
      </w:r>
      <w:r w:rsidR="00FB65FE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B65FE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B65FE">
        <w:rPr>
          <w:rFonts w:ascii="Times New Roman" w:hAnsi="Times New Roman" w:cs="Times New Roman"/>
          <w:sz w:val="30"/>
          <w:szCs w:val="30"/>
        </w:rPr>
        <w:t>5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2666FB" w:rsidRPr="00AC674E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5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666FB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70C9C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10FA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B65FE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165</cp:revision>
  <cp:lastPrinted>2021-04-27T14:03:00Z</cp:lastPrinted>
  <dcterms:created xsi:type="dcterms:W3CDTF">2017-12-14T11:51:00Z</dcterms:created>
  <dcterms:modified xsi:type="dcterms:W3CDTF">2021-06-04T12:18:00Z</dcterms:modified>
</cp:coreProperties>
</file>