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3" w:rsidRPr="002E62EC" w:rsidRDefault="00E83343" w:rsidP="00E83343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E83343" w:rsidRDefault="00E83343" w:rsidP="00E83343">
      <w:pPr>
        <w:spacing w:after="120" w:line="240" w:lineRule="auto"/>
        <w:ind w:right="-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b/>
          <w:sz w:val="28"/>
          <w:szCs w:val="28"/>
        </w:rPr>
        <w:t>«Периодические издания-юбиляры 2020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D415AB">
        <w:rPr>
          <w:rFonts w:ascii="Times New Roman" w:hAnsi="Times New Roman" w:cs="Times New Roman"/>
          <w:b/>
          <w:sz w:val="28"/>
          <w:szCs w:val="28"/>
        </w:rPr>
        <w:t>»</w:t>
      </w:r>
    </w:p>
    <w:p w:rsidR="00E83343" w:rsidRPr="00727CCB" w:rsidRDefault="00E83343" w:rsidP="00E8334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3 января </w:t>
      </w:r>
      <w:r w:rsidRPr="00F500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 февраля</w:t>
      </w:r>
    </w:p>
    <w:p w:rsidR="00E83343" w:rsidRPr="00555ECF" w:rsidRDefault="00E83343" w:rsidP="00E8334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 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E83343" w:rsidRPr="00555ECF" w:rsidRDefault="00E83343" w:rsidP="00E83343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</w:t>
      </w:r>
      <w:proofErr w:type="spellStart"/>
      <w:r w:rsidRPr="00555EC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555ECF">
        <w:rPr>
          <w:rFonts w:ascii="Times New Roman" w:hAnsi="Times New Roman" w:cs="Times New Roman"/>
          <w:sz w:val="26"/>
          <w:szCs w:val="26"/>
        </w:rPr>
        <w:t>. 106)</w:t>
      </w:r>
    </w:p>
    <w:p w:rsidR="00E83343" w:rsidRPr="00D415AB" w:rsidRDefault="00E83343" w:rsidP="00D415AB">
      <w:pPr>
        <w:spacing w:after="120" w:line="240" w:lineRule="auto"/>
        <w:ind w:right="-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Архитектура и строительство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АС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журнал / учредитель : Республиканское унитарное предприятие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СтройМедиаПроект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2000. – 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Пальчевская, Г. Дороги в будущее</w:t>
      </w:r>
      <w:proofErr w:type="gramStart"/>
      <w:r w:rsidR="00822C89">
        <w:rPr>
          <w:rFonts w:ascii="Times New Roman" w:hAnsi="Times New Roman" w:cs="Times New Roman"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диалог с городом / Галина Пальчевская // Архитектура и строительство</w:t>
      </w:r>
      <w:r w:rsidR="00822C89">
        <w:rPr>
          <w:rFonts w:ascii="Times New Roman" w:hAnsi="Times New Roman" w:cs="Times New Roman"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: АС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журнал / учредитель : Республиканское унитарное предприятие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СтройМедиаПроект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2018. – № 4. – С. 10</w:t>
      </w:r>
      <w:r w:rsidR="006A514F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</w:rPr>
        <w:t>15.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Архитектура и строительство</w:t>
      </w:r>
      <w:proofErr w:type="gramStart"/>
      <w:r w:rsidR="00822C89">
        <w:rPr>
          <w:rFonts w:ascii="Times New Roman" w:hAnsi="Times New Roman" w:cs="Times New Roman"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АС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журнал / учредитель : Республиканское унитарное предприятие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СтройМедиаПроект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2019. – № 2.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D415A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1944.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D415A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2000.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Ушкевіч, М. Інвестыцыі ў здароўе / Маргарыта Ушкевіч // </w:t>
      </w:r>
      <w:r w:rsidRPr="00D415AB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D415A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2019.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4. – С. 20</w:t>
      </w:r>
      <w:r w:rsidR="006A514F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</w:rPr>
        <w:t>21.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Веліхаў, У. “Вялікі камень” дэманструе прывабнасць / Уладзімір Веліхаў // </w:t>
      </w:r>
      <w:r w:rsidRPr="00D415AB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D415A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2019.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7. – С. 12</w:t>
      </w:r>
      <w:r w:rsidR="006A514F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</w:rPr>
        <w:t>13.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D415A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2019.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8.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Зорька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газета для детей и подростков Республики Беларусь, победитель I и IV Национальных конкурсов печатных СМИ «Золотая </w:t>
      </w:r>
      <w:r w:rsidRPr="00D415AB">
        <w:rPr>
          <w:rFonts w:ascii="Times New Roman" w:hAnsi="Times New Roman" w:cs="Times New Roman"/>
          <w:sz w:val="28"/>
          <w:szCs w:val="28"/>
        </w:rPr>
        <w:lastRenderedPageBreak/>
        <w:t>Литера» / учредитель : ЦК ОО «Белорусский республиканский союз молодежи». – 1946.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Зорька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газета для детей и подростков Республики Беларусь, победитель I и IV Национальных конкурсов печатных СМИ «Золотая Литера» / учредитель : ЦК ОО «Белорусский республиканский союз молодежи». – 1995.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Нёман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и общественно-политический журнал / учредители : Министерство информации Республики Беларусь, ОО «Союз писател</w:t>
      </w:r>
      <w:r w:rsidR="00822C89">
        <w:rPr>
          <w:rFonts w:ascii="Times New Roman" w:hAnsi="Times New Roman" w:cs="Times New Roman"/>
          <w:sz w:val="28"/>
          <w:szCs w:val="28"/>
        </w:rPr>
        <w:t>ей Беларуси»</w:t>
      </w:r>
      <w:r w:rsidRPr="00D415AB">
        <w:rPr>
          <w:rFonts w:ascii="Times New Roman" w:hAnsi="Times New Roman" w:cs="Times New Roman"/>
          <w:sz w:val="28"/>
          <w:szCs w:val="28"/>
        </w:rPr>
        <w:t>, Издательский дом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1995.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 xml:space="preserve">Усова, Н. Колас и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Бируля</w:t>
      </w:r>
      <w:proofErr w:type="spellEnd"/>
      <w:proofErr w:type="gramStart"/>
      <w:r w:rsidR="00822C89">
        <w:rPr>
          <w:rFonts w:ascii="Times New Roman" w:hAnsi="Times New Roman" w:cs="Times New Roman"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судьбоносная встреча / Надежда Усова // Нёман : литературно-художественный и общественно-политический журнал / учредители : Министерство информации Республики Беларусь, ОО «Союз писател</w:t>
      </w:r>
      <w:r w:rsidR="00822C89">
        <w:rPr>
          <w:rFonts w:ascii="Times New Roman" w:hAnsi="Times New Roman" w:cs="Times New Roman"/>
          <w:sz w:val="28"/>
          <w:szCs w:val="28"/>
        </w:rPr>
        <w:t>ей Беларуси»</w:t>
      </w:r>
      <w:r w:rsidRPr="00D415AB">
        <w:rPr>
          <w:rFonts w:ascii="Times New Roman" w:hAnsi="Times New Roman" w:cs="Times New Roman"/>
          <w:sz w:val="28"/>
          <w:szCs w:val="28"/>
        </w:rPr>
        <w:t>, Издательский дом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2018.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8. – С. 182</w:t>
      </w:r>
      <w:r w:rsidR="006A514F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</w:rPr>
        <w:t>191.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Нёман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и общественно-политический журнал / учредители : Министерство информации Республики Беларусь, ОО «Союз писател</w:t>
      </w:r>
      <w:r w:rsidR="00822C89">
        <w:rPr>
          <w:rFonts w:ascii="Times New Roman" w:hAnsi="Times New Roman" w:cs="Times New Roman"/>
          <w:sz w:val="28"/>
          <w:szCs w:val="28"/>
        </w:rPr>
        <w:t>ей Беларуси»</w:t>
      </w:r>
      <w:r w:rsidRPr="00D415AB">
        <w:rPr>
          <w:rFonts w:ascii="Times New Roman" w:hAnsi="Times New Roman" w:cs="Times New Roman"/>
          <w:sz w:val="28"/>
          <w:szCs w:val="28"/>
        </w:rPr>
        <w:t>, Издательский дом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». – 2018.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10.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Новыя кнігі БССР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бібліяграфічны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бюлетэнь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культуры БССР,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БССР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У. І.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1960.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Новыя кнігі Беларусі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бібліяграфічны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бюлетэнь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1995.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Новыя кнігі: па старонках беларускага друку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бібліяграфічны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бюлетэнь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2010.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6.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Ваш ребёнок</w:t>
      </w:r>
      <w:proofErr w:type="gramStart"/>
      <w:r w:rsidR="00822C89">
        <w:rPr>
          <w:rFonts w:ascii="Times New Roman" w:hAnsi="Times New Roman" w:cs="Times New Roman"/>
          <w:sz w:val="28"/>
          <w:szCs w:val="28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развитие и воспитание: библиографический список // 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>Новыя кнігі</w:t>
      </w:r>
      <w:r w:rsidR="00822C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>: па старонках беларускага друку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бібліяграфічны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бюлетэнь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2019.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7. – С. 17.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Беларусі каляндар, 2020 год // Новыя кнігі</w:t>
      </w:r>
      <w:r w:rsidR="00822C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>: па старонках беларускага друку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бібліяграфічны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бюлетэнь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2019.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8. – С. 13.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</w:rPr>
        <w:t>Советская отчизна</w:t>
      </w:r>
      <w:proofErr w:type="gramStart"/>
      <w:r w:rsidRPr="00D415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5AB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и общественно-политический журнал / Союз писателей БССР. – 1947.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3.</w:t>
      </w:r>
    </w:p>
    <w:p w:rsidR="00D415AB" w:rsidRPr="009339FF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9339FF">
        <w:rPr>
          <w:rFonts w:ascii="Times New Roman" w:hAnsi="Times New Roman" w:cs="Times New Roman"/>
          <w:sz w:val="28"/>
          <w:szCs w:val="28"/>
        </w:rPr>
        <w:t>Строительство и архитектура</w:t>
      </w:r>
      <w:r w:rsidR="009339FF" w:rsidRPr="00933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9FF" w:rsidRPr="009339FF">
        <w:rPr>
          <w:rFonts w:ascii="Times New Roman" w:hAnsi="Times New Roman" w:cs="Times New Roman"/>
          <w:sz w:val="28"/>
          <w:szCs w:val="28"/>
        </w:rPr>
        <w:t>Белоруссии</w:t>
      </w:r>
      <w:r w:rsidRPr="009339FF">
        <w:rPr>
          <w:rFonts w:ascii="Times New Roman" w:hAnsi="Times New Roman" w:cs="Times New Roman"/>
          <w:sz w:val="28"/>
          <w:szCs w:val="28"/>
        </w:rPr>
        <w:t>. – 1970. – 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Чырвоная Беларусь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мастацкі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ілюстраваны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двухтыднёвік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. – 1930. 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>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Мінская праўда</w:t>
      </w:r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рэгіёна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калектыў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унітарнага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1950.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Мінская праўда</w:t>
      </w:r>
      <w:r w:rsidR="00822C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рэгіёна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калектыў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унітарнага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lastRenderedPageBreak/>
        <w:t>прадпрыемства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>. – 2000. – 1 лістапада.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Мінская праўда</w:t>
      </w:r>
      <w:r w:rsidR="00822C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рэгіёна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калектыў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унітарнага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2005.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166.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>Мінская праўда</w:t>
      </w:r>
      <w:r w:rsidR="00822C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цэнтральнага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рэгіёна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калектыў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унітарнага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Рэд</w:t>
      </w:r>
      <w:bookmarkStart w:id="0" w:name="_GoBack"/>
      <w:bookmarkEnd w:id="0"/>
      <w:r w:rsidRPr="00D415AB">
        <w:rPr>
          <w:rFonts w:ascii="Times New Roman" w:hAnsi="Times New Roman" w:cs="Times New Roman"/>
          <w:sz w:val="28"/>
          <w:szCs w:val="28"/>
        </w:rPr>
        <w:t>акцыя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Мінская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>»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2019.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29.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Настаўніцкая газета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асветнікаў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адукаціі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1946.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1.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Настаўніцкая газета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асветнікаў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адукаціі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1995.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98.</w:t>
      </w:r>
    </w:p>
    <w:p w:rsidR="00D415AB" w:rsidRPr="00D415AB" w:rsidRDefault="00D415AB" w:rsidP="00D415AB">
      <w:pPr>
        <w:pStyle w:val="a3"/>
        <w:numPr>
          <w:ilvl w:val="0"/>
          <w:numId w:val="1"/>
        </w:num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Настаўніцкая газета </w:t>
      </w:r>
      <w:r w:rsidRPr="00D41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асветнікаў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 /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адукаціі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AB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415A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. – 2019. </w:t>
      </w:r>
      <w:r w:rsidRPr="00D415AB">
        <w:rPr>
          <w:rFonts w:ascii="Times New Roman" w:hAnsi="Times New Roman" w:cs="Times New Roman"/>
          <w:sz w:val="28"/>
          <w:szCs w:val="28"/>
        </w:rPr>
        <w:t>–</w:t>
      </w:r>
      <w:r w:rsidRPr="00D415AB">
        <w:rPr>
          <w:rFonts w:ascii="Times New Roman" w:hAnsi="Times New Roman" w:cs="Times New Roman"/>
          <w:sz w:val="28"/>
          <w:szCs w:val="28"/>
          <w:lang w:val="be-BY"/>
        </w:rPr>
        <w:t xml:space="preserve"> № 110.</w:t>
      </w:r>
    </w:p>
    <w:p w:rsidR="00DD3526" w:rsidRPr="00D415AB" w:rsidRDefault="00DD3526" w:rsidP="00D415AB">
      <w:pPr>
        <w:spacing w:after="120" w:line="240" w:lineRule="auto"/>
        <w:ind w:right="-2552"/>
        <w:jc w:val="both"/>
        <w:rPr>
          <w:rFonts w:ascii="Times New Roman" w:hAnsi="Times New Roman" w:cs="Times New Roman"/>
          <w:sz w:val="28"/>
          <w:szCs w:val="28"/>
        </w:rPr>
      </w:pPr>
    </w:p>
    <w:sectPr w:rsidR="00DD3526" w:rsidRPr="00D415AB" w:rsidSect="00713097">
      <w:pgSz w:w="11906" w:h="16838"/>
      <w:pgMar w:top="709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6F0"/>
    <w:multiLevelType w:val="hybridMultilevel"/>
    <w:tmpl w:val="C9E8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AB"/>
    <w:rsid w:val="006A514F"/>
    <w:rsid w:val="00822C89"/>
    <w:rsid w:val="009339FF"/>
    <w:rsid w:val="00A31134"/>
    <w:rsid w:val="00C130CE"/>
    <w:rsid w:val="00D415AB"/>
    <w:rsid w:val="00DB0BD7"/>
    <w:rsid w:val="00DD3526"/>
    <w:rsid w:val="00E8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ignatyeva_o_t</cp:lastModifiedBy>
  <cp:revision>5</cp:revision>
  <dcterms:created xsi:type="dcterms:W3CDTF">2019-11-20T12:49:00Z</dcterms:created>
  <dcterms:modified xsi:type="dcterms:W3CDTF">2019-12-20T09:40:00Z</dcterms:modified>
</cp:coreProperties>
</file>