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2C" w:rsidRPr="00EE6EBE" w:rsidRDefault="00A2202C" w:rsidP="00322B5B">
      <w:pPr>
        <w:spacing w:before="100" w:beforeAutospacing="1" w:after="100" w:afterAutospacing="1" w:line="240" w:lineRule="auto"/>
        <w:ind w:left="1560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EB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E6EBE">
        <w:rPr>
          <w:rFonts w:ascii="Times New Roman" w:hAnsi="Times New Roman" w:cs="Times New Roman"/>
          <w:b/>
          <w:bCs/>
          <w:sz w:val="24"/>
          <w:szCs w:val="24"/>
          <w:u w:val="single"/>
        </w:rPr>
        <w:t>ИЗЪЯТИЕ И ПРЕДОСТАВЛЕНИЕ ЗЕМЕЛЬНЫХ УЧАСТКОВ»</w:t>
      </w:r>
    </w:p>
    <w:p w:rsidR="00FF5C15" w:rsidRPr="00F343A0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Баешко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Е. Практика предоставления земельных участков и землепользования / А. Е. </w:t>
      </w:r>
      <w:proofErr w:type="spellStart"/>
      <w:r w:rsidR="006C7D51"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аешко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 – 2018. – № 3. – С. 28–30.</w:t>
      </w:r>
    </w:p>
    <w:p w:rsidR="006C7D51" w:rsidRDefault="006C7D51" w:rsidP="00F343A0">
      <w:pPr>
        <w:pStyle w:val="a5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НББ: 3ОК 7992</w:t>
      </w:r>
    </w:p>
    <w:p w:rsidR="0089252E" w:rsidRPr="00EE6EBE" w:rsidRDefault="0089252E" w:rsidP="00FF5C15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2E" w:rsidRPr="00F343A0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Вашкевич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Ф. Изъятие и предоставление участков под строительство: плюсы и минусы / И. Ф.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Вашкевич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 – 2018. – № 4. – С. 24–27.</w:t>
      </w:r>
    </w:p>
    <w:p w:rsidR="006C7D51" w:rsidRPr="00EE6EBE" w:rsidRDefault="006C7D51" w:rsidP="00F343A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НББ: 3ОК 7992</w:t>
      </w:r>
    </w:p>
    <w:p w:rsidR="00FF5C15" w:rsidRPr="00F343A0" w:rsidRDefault="00DE63F5" w:rsidP="00F343A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Веселовская, К. Указ №463: ключевые изменения / К. Веселовская // Юрист в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стр-ве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2018. – № 2. – С. 11–17.</w:t>
      </w:r>
    </w:p>
    <w:p w:rsidR="006C7D51" w:rsidRPr="00EE6EBE" w:rsidRDefault="006C7D51" w:rsidP="00F34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НББ: 3ОК 1920</w:t>
      </w:r>
    </w:p>
    <w:p w:rsidR="00322B5B" w:rsidRPr="00EE6EBE" w:rsidRDefault="00322B5B" w:rsidP="00D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5B" w:rsidRDefault="00322B5B" w:rsidP="00F343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F343A0">
        <w:rPr>
          <w:rFonts w:ascii="Times New Roman" w:hAnsi="Times New Roman" w:cs="Times New Roman"/>
          <w:bCs/>
          <w:sz w:val="24"/>
          <w:szCs w:val="24"/>
        </w:rPr>
        <w:t xml:space="preserve">Жданович, И. </w:t>
      </w:r>
      <w:r w:rsidRPr="00F343A0">
        <w:rPr>
          <w:rFonts w:ascii="Times New Roman" w:hAnsi="Times New Roman" w:cs="Times New Roman"/>
          <w:sz w:val="24"/>
          <w:szCs w:val="24"/>
        </w:rPr>
        <w:t>Предоставление и изъятие земельных участков для строительства: что необходимо знать: (комментарий к отдельным нормам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(зданий, сооружений), утвержденного Указом № 667) / Ирина Жданович // Гл</w:t>
      </w:r>
      <w:r w:rsidR="000E36A4" w:rsidRPr="00F343A0">
        <w:rPr>
          <w:rFonts w:ascii="Times New Roman" w:hAnsi="Times New Roman" w:cs="Times New Roman"/>
          <w:sz w:val="24"/>
          <w:szCs w:val="24"/>
        </w:rPr>
        <w:t>.</w:t>
      </w:r>
      <w:r w:rsidRPr="00F343A0">
        <w:rPr>
          <w:rFonts w:ascii="Times New Roman" w:hAnsi="Times New Roman" w:cs="Times New Roman"/>
          <w:sz w:val="24"/>
          <w:szCs w:val="24"/>
        </w:rPr>
        <w:t xml:space="preserve"> бухгалтер. – 2017. – № 1. – С. 41–45</w:t>
      </w:r>
      <w:r w:rsidR="000E36A4" w:rsidRPr="00F343A0">
        <w:rPr>
          <w:rFonts w:ascii="Times New Roman" w:hAnsi="Times New Roman" w:cs="Times New Roman"/>
          <w:sz w:val="24"/>
          <w:szCs w:val="24"/>
        </w:rPr>
        <w:t>.</w:t>
      </w:r>
    </w:p>
    <w:p w:rsidR="006C7D51" w:rsidRPr="00EE6EBE" w:rsidRDefault="006C7D51" w:rsidP="003242C5">
      <w:pPr>
        <w:autoSpaceDE w:val="0"/>
        <w:autoSpaceDN w:val="0"/>
        <w:adjustRightInd w:val="0"/>
        <w:spacing w:after="0" w:line="240" w:lineRule="auto"/>
        <w:ind w:left="800" w:right="100" w:hanging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F5C15" w:rsidRPr="00F343A0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Елисеев, С. Изъятие и предоставление земельных участков: оправдались ли ожидания / С. Елисеев //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 – 2018. – № 4. – С. 16–19.</w:t>
      </w:r>
    </w:p>
    <w:p w:rsidR="006C7D51" w:rsidRPr="00EE6EBE" w:rsidRDefault="006C7D51" w:rsidP="00F343A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НББ: 3ОК 7992</w:t>
      </w:r>
    </w:p>
    <w:p w:rsidR="00FF5C15" w:rsidRPr="00F343A0" w:rsidRDefault="00807F69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E63F5" w:rsidRPr="00F343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Елисеев, С. Порядок изъятия и предоставления земельных участков в очередной раз изменен</w:t>
        </w:r>
      </w:hyperlink>
      <w:r w:rsidR="00DE63F5"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Елисеев // </w:t>
      </w:r>
      <w:proofErr w:type="spellStart"/>
      <w:r w:rsidR="00DE63F5"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="00DE63F5"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мир. – 2018. – № 3. – С. 11–14.</w:t>
      </w:r>
    </w:p>
    <w:p w:rsidR="006C7D51" w:rsidRPr="00EE6EBE" w:rsidRDefault="006C7D51" w:rsidP="00F343A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НББ: 4961</w:t>
      </w:r>
    </w:p>
    <w:p w:rsidR="00FF5C15" w:rsidRPr="00F343A0" w:rsidRDefault="00322B5B" w:rsidP="00F343A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3A0">
        <w:rPr>
          <w:rFonts w:ascii="Times New Roman" w:hAnsi="Times New Roman" w:cs="Times New Roman"/>
          <w:sz w:val="24"/>
          <w:szCs w:val="24"/>
        </w:rPr>
        <w:t>Кодекс Республики Беларусь о земле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по состоянию на 18 янв. 2019 г. – Минск : </w:t>
      </w:r>
      <w:proofErr w:type="spellStart"/>
      <w:proofErr w:type="gramStart"/>
      <w:r w:rsidRPr="00F343A0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Беларусь, 2019. – 128 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>.</w:t>
      </w:r>
    </w:p>
    <w:p w:rsidR="00D03861" w:rsidRPr="00EE6EBE" w:rsidRDefault="00FF5C15" w:rsidP="00F343A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="00D03861" w:rsidRPr="00EE6EBE">
        <w:rPr>
          <w:rFonts w:ascii="Times New Roman" w:hAnsi="Times New Roman" w:cs="Times New Roman"/>
          <w:sz w:val="24"/>
          <w:szCs w:val="24"/>
        </w:rPr>
        <w:t>1Н//721134(039)*1Н//721133(039)</w:t>
      </w:r>
    </w:p>
    <w:p w:rsidR="00DE63F5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Указу Президента Республики Беларусь от 26 декабря 2017 г. № 463 </w:t>
      </w:r>
      <w:r w:rsidR="00324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совершенствовании порядка изъятия и предоставления земельных участков</w:t>
      </w:r>
      <w:r w:rsidR="003242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 состоянию на 29.12.2017 г.] 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правовой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// ЭТАЛОН. Законодательство Республики Беларусь / </w:t>
      </w:r>
      <w:proofErr w:type="spellStart"/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– Минск, 2018. </w:t>
      </w:r>
    </w:p>
    <w:p w:rsidR="00F343A0" w:rsidRPr="00F343A0" w:rsidRDefault="00F343A0" w:rsidP="00F343A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F5" w:rsidRPr="00F343A0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Кондращук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Земельные участки: совершенствуется порядок предоставления и изъятия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 состоянию на 05.01.2018 г.] / С. В.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Кондращук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/ ООО «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Минск, 2018.</w:t>
      </w:r>
    </w:p>
    <w:p w:rsidR="00D03861" w:rsidRDefault="00D03861" w:rsidP="00F343A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F5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Косович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Комментарий к Указу от 26.12.2017 № 463 </w:t>
      </w:r>
      <w:r w:rsidR="00324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совершенствовании порядка изъятия и предоставления земельных участков</w:t>
      </w:r>
      <w:r w:rsidR="003242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[Электронный ресурс] : [по состоянию на 27.02.2018 г.] / М. В.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Косович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Лимож //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/ ООО «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– Минск, 2018. </w:t>
      </w:r>
    </w:p>
    <w:p w:rsidR="00F343A0" w:rsidRPr="00F343A0" w:rsidRDefault="00F343A0" w:rsidP="00F343A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61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Костров, С. В. Новое в регулировании порядка изъятия и предоставления земельных участков / С. В. Костров // Суд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Плюс: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правосудие. – 2018. – № 4. – С. 7–11. </w:t>
      </w:r>
      <w:r w:rsidR="00D03861" w:rsidRPr="00F343A0">
        <w:rPr>
          <w:rFonts w:ascii="Times New Roman" w:hAnsi="Times New Roman" w:cs="Times New Roman"/>
          <w:sz w:val="24"/>
          <w:szCs w:val="24"/>
        </w:rPr>
        <w:t>Шифр НББ: 3Н//2707</w:t>
      </w:r>
    </w:p>
    <w:p w:rsidR="00F343A0" w:rsidRPr="00F343A0" w:rsidRDefault="00F343A0" w:rsidP="00F343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63F5" w:rsidRDefault="00DE63F5" w:rsidP="00F343A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Лимож, Н. И. Изменение порядка изъятия и предоставления земельных участков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[Электронный ресурс] : [по состоянию на 01.02.2018 г.] / Н. И. Лимож //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Бизнес-инфо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ООО «Профессиональные правовые системы». – Минск, 2018.</w:t>
      </w:r>
    </w:p>
    <w:p w:rsidR="00F343A0" w:rsidRPr="00F343A0" w:rsidRDefault="00F343A0" w:rsidP="00F343A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5B" w:rsidRDefault="00322B5B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совершенствовании порядка изъятия и предоставления земельных участков [Электронный ресурс]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26 дек. 2017 г., № 463 // </w:t>
      </w:r>
      <w:r w:rsidRPr="00F34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Национальный правовой Интернет-портал Республики Беларусь. – Режим доступа: </w:t>
      </w:r>
      <w:hyperlink r:id="rId6" w:history="1">
        <w:r w:rsidRPr="00F343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http://pravo.by/document/?guid=3961&amp;p0=P31700463</w:t>
        </w:r>
      </w:hyperlink>
      <w:r w:rsidRPr="00F34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E36A4"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доступа: 22.05.2019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3A0" w:rsidRPr="00F343A0" w:rsidRDefault="00F343A0" w:rsidP="00F343A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15" w:rsidRPr="00F343A0" w:rsidRDefault="00322B5B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3A0">
        <w:rPr>
          <w:rFonts w:ascii="Times New Roman" w:hAnsi="Times New Roman" w:cs="Times New Roman"/>
          <w:sz w:val="24"/>
          <w:szCs w:val="24"/>
        </w:rPr>
        <w:t>«Об изъятии и предоставлении земельных участков»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Указ Президента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Беларусь № 667 от 27 дек. 2007 г.</w:t>
      </w:r>
      <w:proofErr w:type="gramStart"/>
      <w:r w:rsidR="000E36A4" w:rsidRPr="00F343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«О некоторых мерах по защите имущественных прав при изъятии земельных участков для государственных нужд» : Указ Президента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Беларусь № 58 от 2 февр. 2009 г. /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ком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о имуществу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Беларусь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ред. Т. М. Амосова. – Минск: Учеб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кадров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землеустроит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картографо-геодез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службы, 2009. – 104 с.</w:t>
      </w:r>
    </w:p>
    <w:p w:rsidR="00FF5C15" w:rsidRPr="00EE6EBE" w:rsidRDefault="00FF5C15" w:rsidP="00F343A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НББ: </w:t>
      </w:r>
      <w:r w:rsidRPr="00EE6EBE">
        <w:rPr>
          <w:rFonts w:ascii="Times New Roman" w:hAnsi="Times New Roman" w:cs="Times New Roman"/>
          <w:sz w:val="24"/>
          <w:szCs w:val="24"/>
        </w:rPr>
        <w:t>1Н//175206(039)*1Н//175207(039)</w:t>
      </w:r>
    </w:p>
    <w:p w:rsidR="00322B5B" w:rsidRPr="00F343A0" w:rsidRDefault="00322B5B" w:rsidP="00F343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343A0">
        <w:rPr>
          <w:rFonts w:ascii="Times New Roman" w:hAnsi="Times New Roman" w:cs="Times New Roman"/>
          <w:bCs/>
          <w:sz w:val="24"/>
          <w:szCs w:val="24"/>
        </w:rPr>
        <w:t>Онищук</w:t>
      </w:r>
      <w:proofErr w:type="spellEnd"/>
      <w:r w:rsidRPr="00F343A0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F343A0">
        <w:rPr>
          <w:rFonts w:ascii="Times New Roman" w:hAnsi="Times New Roman" w:cs="Times New Roman"/>
          <w:sz w:val="24"/>
          <w:szCs w:val="24"/>
        </w:rPr>
        <w:t xml:space="preserve">Изъятие земельных участков для государственных нужд как основание прекращения прав на землю / Е. В.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 // Правовые, экономические и социально-гуманитарные науки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Беларусь, Могилев</w:t>
      </w:r>
      <w:proofErr w:type="gramStart"/>
      <w:r w:rsidRPr="00F34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4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43A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ун-т продовольствия, БИП–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 xml:space="preserve"> правоведения, Могилев. фил. – 2018. – </w:t>
      </w:r>
      <w:proofErr w:type="spellStart"/>
      <w:r w:rsidRPr="00F343A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343A0">
        <w:rPr>
          <w:rFonts w:ascii="Times New Roman" w:hAnsi="Times New Roman" w:cs="Times New Roman"/>
          <w:sz w:val="24"/>
          <w:szCs w:val="24"/>
        </w:rPr>
        <w:t>. 4. – С. 115–118.</w:t>
      </w:r>
    </w:p>
    <w:p w:rsidR="00D03861" w:rsidRPr="00EE6EBE" w:rsidRDefault="00D03861" w:rsidP="00F343A0">
      <w:pPr>
        <w:autoSpaceDE w:val="0"/>
        <w:autoSpaceDN w:val="0"/>
        <w:adjustRightInd w:val="0"/>
        <w:spacing w:after="0" w:line="240" w:lineRule="auto"/>
        <w:ind w:left="800" w:right="100" w:hanging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BE"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322B5B" w:rsidRPr="00F343A0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новый порядок изъятия и предоставления земельных участков в Республике Беларусь [Электронный ресурс] / </w:t>
      </w:r>
      <w:proofErr w:type="spellStart"/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// Национальный правовой Интернет-портал Республики Беларусь. – Режим доступа:</w:t>
      </w:r>
      <w:hyperlink r:id="rId7" w:history="1">
        <w:r w:rsidRPr="00F34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343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http://www.pravo.by/novosti/novosti-pravo-by/2017/december/27018. </w:t>
        </w:r>
      </w:hyperlink>
      <w:r w:rsidR="000E36A4"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доступа: 22.05.2019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3A0" w:rsidRPr="00F343A0" w:rsidRDefault="00F343A0" w:rsidP="00F343A0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E63F5" w:rsidRPr="00F343A0" w:rsidRDefault="00DE63F5" w:rsidP="00F343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Шаршун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В. Новеллы правового регулирования земельных отношений</w:t>
      </w:r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Указу от 26.12.2017</w:t>
      </w:r>
      <w:r w:rsidR="000E36A4"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463 </w:t>
      </w:r>
      <w:r w:rsidR="00324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совершенствовании порядка изъятия и предоставления земельных участков</w:t>
      </w:r>
      <w:r w:rsidR="003242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[по состоянию на 08.01.2018 г.] / Е. В.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Шаршун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/ ООО «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</w:t>
      </w:r>
      <w:proofErr w:type="gram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F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– Минск, 2018. </w:t>
      </w:r>
    </w:p>
    <w:p w:rsidR="00DE63F5" w:rsidRPr="00EE6EBE" w:rsidRDefault="00DE63F5" w:rsidP="00DE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62" w:rsidRPr="00EE6EBE" w:rsidRDefault="00AE3F62" w:rsidP="00AE3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FB" w:rsidRPr="00EE6EBE" w:rsidRDefault="001175FB" w:rsidP="00DE63F5">
      <w:pPr>
        <w:rPr>
          <w:rFonts w:ascii="Times New Roman" w:hAnsi="Times New Roman" w:cs="Times New Roman"/>
          <w:sz w:val="24"/>
          <w:szCs w:val="24"/>
        </w:rPr>
      </w:pPr>
    </w:p>
    <w:sectPr w:rsidR="001175FB" w:rsidRPr="00EE6EBE" w:rsidSect="00A4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962"/>
    <w:multiLevelType w:val="hybridMultilevel"/>
    <w:tmpl w:val="1398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3721"/>
    <w:multiLevelType w:val="hybridMultilevel"/>
    <w:tmpl w:val="7324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57F3"/>
    <w:multiLevelType w:val="hybridMultilevel"/>
    <w:tmpl w:val="8A78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674E"/>
    <w:multiLevelType w:val="hybridMultilevel"/>
    <w:tmpl w:val="1C0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732"/>
    <w:multiLevelType w:val="hybridMultilevel"/>
    <w:tmpl w:val="470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92999"/>
    <w:multiLevelType w:val="hybridMultilevel"/>
    <w:tmpl w:val="40E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E63F5"/>
    <w:rsid w:val="00072143"/>
    <w:rsid w:val="000E36A4"/>
    <w:rsid w:val="001175FB"/>
    <w:rsid w:val="0022601F"/>
    <w:rsid w:val="00322B5B"/>
    <w:rsid w:val="003242C5"/>
    <w:rsid w:val="003A2A2D"/>
    <w:rsid w:val="00425111"/>
    <w:rsid w:val="004506D2"/>
    <w:rsid w:val="0046088E"/>
    <w:rsid w:val="00486CC1"/>
    <w:rsid w:val="005074C6"/>
    <w:rsid w:val="00576400"/>
    <w:rsid w:val="006C7D51"/>
    <w:rsid w:val="00807F69"/>
    <w:rsid w:val="00862B2C"/>
    <w:rsid w:val="0089252E"/>
    <w:rsid w:val="00A2202C"/>
    <w:rsid w:val="00A41631"/>
    <w:rsid w:val="00AE3F62"/>
    <w:rsid w:val="00C86FA5"/>
    <w:rsid w:val="00D03861"/>
    <w:rsid w:val="00DD3A43"/>
    <w:rsid w:val="00DE63F5"/>
    <w:rsid w:val="00EC3081"/>
    <w:rsid w:val="00EE6EBE"/>
    <w:rsid w:val="00F343A0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3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7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by/novosti/novosti-pravo-by/2017/december/27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3961&amp;p0=P31700463" TargetMode="External"/><Relationship Id="rId5" Type="http://schemas.openxmlformats.org/officeDocument/2006/relationships/hyperlink" Target="http://statut.by/lichnyj-jurist/zemelnye-otnoshenia/1747-30-03-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11</cp:revision>
  <dcterms:created xsi:type="dcterms:W3CDTF">2019-05-13T13:14:00Z</dcterms:created>
  <dcterms:modified xsi:type="dcterms:W3CDTF">2019-05-23T11:56:00Z</dcterms:modified>
</cp:coreProperties>
</file>