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400C32" w:rsidRDefault="0031273E" w:rsidP="00400C32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bookmarkStart w:id="0" w:name="_GoBack"/>
      <w:r w:rsidR="00400C32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400C32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400C32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400C32">
        <w:rPr>
          <w:rFonts w:ascii="Times New Roman" w:hAnsi="Times New Roman"/>
          <w:sz w:val="26"/>
          <w:szCs w:val="26"/>
          <w:lang w:val="be-BY"/>
        </w:rPr>
        <w:t>22 г.</w:t>
      </w:r>
      <w:r w:rsidR="00400C32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400C32">
        <w:rPr>
          <w:rFonts w:ascii="Times New Roman" w:hAnsi="Times New Roman"/>
          <w:sz w:val="26"/>
          <w:szCs w:val="26"/>
          <w:lang w:val="be-BY"/>
        </w:rPr>
        <w:t>№ 582</w:t>
      </w:r>
    </w:p>
    <w:bookmarkEnd w:id="0"/>
    <w:p w:rsidR="0031273E" w:rsidRPr="00EC155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</w:p>
    <w:p w:rsidR="0031273E" w:rsidRDefault="0031273E" w:rsidP="0031273E">
      <w:pPr>
        <w:shd w:val="clear" w:color="auto" w:fill="FFFFFF"/>
        <w:spacing w:after="0" w:line="280" w:lineRule="exact"/>
        <w:ind w:left="5664" w:right="-993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31273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324"/>
        <w:gridCol w:w="1559"/>
        <w:gridCol w:w="992"/>
        <w:gridCol w:w="851"/>
      </w:tblGrid>
      <w:tr w:rsidR="002F3F10" w:rsidRPr="009A6BAD" w:rsidTr="002F3F10">
        <w:trPr>
          <w:trHeight w:val="339"/>
        </w:trPr>
        <w:tc>
          <w:tcPr>
            <w:tcW w:w="9351" w:type="dxa"/>
            <w:gridSpan w:val="5"/>
            <w:vAlign w:val="center"/>
          </w:tcPr>
          <w:p w:rsidR="002F3F10" w:rsidRPr="00E12D1B" w:rsidRDefault="002F3F10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F3F10" w:rsidRDefault="002F3F10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 xml:space="preserve">РУП </w:t>
            </w: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«</w:t>
            </w:r>
            <w:r w:rsidRPr="00E12D1B">
              <w:rPr>
                <w:rFonts w:ascii="Times New Roman" w:hAnsi="Times New Roman"/>
                <w:b/>
                <w:sz w:val="32"/>
                <w:szCs w:val="32"/>
              </w:rPr>
              <w:t>Издательский дом «Белорусская наука»</w:t>
            </w:r>
          </w:p>
          <w:p w:rsidR="005C2346" w:rsidRPr="009A6BAD" w:rsidRDefault="005C2346" w:rsidP="00C9325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F2BC5" w:rsidRPr="001A71A0" w:rsidTr="002F3F10">
        <w:trPr>
          <w:trHeight w:val="339"/>
        </w:trPr>
        <w:tc>
          <w:tcPr>
            <w:tcW w:w="625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24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559" w:type="dxa"/>
            <w:vAlign w:val="center"/>
          </w:tcPr>
          <w:p w:rsidR="008F2BC5" w:rsidRPr="003C126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8F2BC5" w:rsidRPr="00EC1557" w:rsidRDefault="008F2BC5" w:rsidP="008F2BC5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8F2BC5" w:rsidRPr="001A71A0" w:rsidTr="00661A69">
        <w:trPr>
          <w:trHeight w:val="339"/>
        </w:trPr>
        <w:tc>
          <w:tcPr>
            <w:tcW w:w="9351" w:type="dxa"/>
            <w:gridSpan w:val="5"/>
            <w:vAlign w:val="center"/>
          </w:tcPr>
          <w:p w:rsidR="008F2BC5" w:rsidRPr="00E12D1B" w:rsidRDefault="008F2BC5" w:rsidP="008F2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>Фінансіруемыя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сацыяльна значныя</w:t>
            </w:r>
            <w:r w:rsidRPr="00F029BB">
              <w:rPr>
                <w:rFonts w:ascii="Times New Roman" w:hAnsi="Times New Roman"/>
                <w:b/>
                <w:color w:val="000000"/>
                <w:sz w:val="24"/>
                <w:szCs w:val="24"/>
                <w:lang w:val="be-BY"/>
              </w:rPr>
              <w:t xml:space="preserve"> выданні</w:t>
            </w:r>
          </w:p>
        </w:tc>
      </w:tr>
      <w:tr w:rsidR="00400C32" w:rsidRPr="001A71A0" w:rsidTr="00E57F66">
        <w:trPr>
          <w:trHeight w:val="339"/>
        </w:trPr>
        <w:tc>
          <w:tcPr>
            <w:tcW w:w="625" w:type="dxa"/>
            <w:vAlign w:val="center"/>
          </w:tcPr>
          <w:p w:rsidR="00400C32" w:rsidRPr="00D66E40" w:rsidRDefault="00400C32" w:rsidP="00400C32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24" w:type="dxa"/>
            <w:vAlign w:val="center"/>
          </w:tcPr>
          <w:p w:rsidR="00400C32" w:rsidRPr="00D66E40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К. Чорны. «Збор твораў. У 12 тамах. Т.1, Апавяданні: 1923-1925»</w:t>
            </w:r>
          </w:p>
        </w:tc>
        <w:tc>
          <w:tcPr>
            <w:tcW w:w="1559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851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1,0</w:t>
            </w:r>
          </w:p>
        </w:tc>
      </w:tr>
      <w:tr w:rsidR="00400C32" w:rsidRPr="001A71A0" w:rsidTr="00E57F66">
        <w:trPr>
          <w:trHeight w:val="339"/>
        </w:trPr>
        <w:tc>
          <w:tcPr>
            <w:tcW w:w="625" w:type="dxa"/>
            <w:vAlign w:val="center"/>
          </w:tcPr>
          <w:p w:rsidR="00400C32" w:rsidRPr="00D66E40" w:rsidRDefault="00400C32" w:rsidP="00400C32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24" w:type="dxa"/>
            <w:vAlign w:val="center"/>
          </w:tcPr>
          <w:p w:rsidR="00400C32" w:rsidRPr="00D66E40" w:rsidRDefault="00400C32" w:rsidP="00400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«Вайна – трагедыя і памяць народа. Расказваюць сведкі падзей». Зборнік</w:t>
            </w:r>
          </w:p>
        </w:tc>
        <w:tc>
          <w:tcPr>
            <w:tcW w:w="1559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бел.,</w:t>
            </w: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рус.</w:t>
            </w:r>
          </w:p>
        </w:tc>
        <w:tc>
          <w:tcPr>
            <w:tcW w:w="992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23,0</w:t>
            </w:r>
          </w:p>
        </w:tc>
        <w:tc>
          <w:tcPr>
            <w:tcW w:w="851" w:type="dxa"/>
          </w:tcPr>
          <w:p w:rsidR="00400C32" w:rsidRPr="00D66E40" w:rsidRDefault="00400C32" w:rsidP="00400C32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</w:tr>
    </w:tbl>
    <w:p w:rsidR="00730A1F" w:rsidRDefault="00730A1F"/>
    <w:sectPr w:rsidR="0073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F3F10"/>
    <w:rsid w:val="0031273E"/>
    <w:rsid w:val="00400C32"/>
    <w:rsid w:val="005C2346"/>
    <w:rsid w:val="00730A1F"/>
    <w:rsid w:val="008F2BC5"/>
    <w:rsid w:val="00935005"/>
    <w:rsid w:val="00D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2022-02-18T10:30:00Z</dcterms:created>
  <dcterms:modified xsi:type="dcterms:W3CDTF">2023-02-10T08:34:00Z</dcterms:modified>
</cp:coreProperties>
</file>