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87" w:rsidRDefault="00F84487" w:rsidP="00F844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F84487" w:rsidRDefault="00F84487" w:rsidP="00F84487">
      <w:pPr>
        <w:autoSpaceDE w:val="0"/>
        <w:autoSpaceDN w:val="0"/>
        <w:adjustRightInd w:val="0"/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 w:rsidRPr="00DD7C10">
        <w:rPr>
          <w:rFonts w:ascii="Times New Roman" w:hAnsi="Times New Roman" w:cs="Times New Roman"/>
          <w:sz w:val="30"/>
          <w:szCs w:val="30"/>
        </w:rPr>
        <w:t>Приложение 1</w:t>
      </w:r>
      <w:r>
        <w:rPr>
          <w:rFonts w:ascii="Times New Roman" w:hAnsi="Times New Roman" w:cs="Times New Roman"/>
          <w:sz w:val="30"/>
          <w:szCs w:val="30"/>
        </w:rPr>
        <w:t>0</w:t>
      </w:r>
    </w:p>
    <w:p w:rsidR="00F84487" w:rsidRPr="00DD7C10" w:rsidRDefault="00F84487" w:rsidP="00F84487">
      <w:pPr>
        <w:autoSpaceDE w:val="0"/>
        <w:autoSpaceDN w:val="0"/>
        <w:adjustRightInd w:val="0"/>
        <w:spacing w:after="0" w:line="280" w:lineRule="exact"/>
        <w:ind w:left="467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DD7C10">
        <w:rPr>
          <w:rFonts w:ascii="Times New Roman" w:hAnsi="Times New Roman" w:cs="Times New Roman"/>
          <w:color w:val="000000" w:themeColor="text1"/>
          <w:sz w:val="30"/>
          <w:szCs w:val="30"/>
        </w:rPr>
        <w:t>Рекомендаци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</w:p>
    <w:p w:rsidR="00F84487" w:rsidRPr="009A5058" w:rsidRDefault="00F84487" w:rsidP="00F84487">
      <w:pPr>
        <w:spacing w:after="0" w:line="280" w:lineRule="exact"/>
        <w:ind w:left="467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методическому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опровождению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br/>
        <w:t xml:space="preserve">деятельности публичных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9A5058">
        <w:rPr>
          <w:rFonts w:ascii="Times New Roman" w:hAnsi="Times New Roman" w:cs="Times New Roman"/>
          <w:color w:val="000000" w:themeColor="text1"/>
          <w:sz w:val="30"/>
          <w:szCs w:val="30"/>
        </w:rPr>
        <w:t>иблиотек</w:t>
      </w:r>
    </w:p>
    <w:p w:rsidR="00F84487" w:rsidRPr="00930C50" w:rsidRDefault="00F84487" w:rsidP="00F8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4487" w:rsidRPr="00930C50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930C50">
        <w:rPr>
          <w:rFonts w:ascii="Times New Roman" w:hAnsi="Times New Roman" w:cs="Times New Roman"/>
          <w:b/>
          <w:sz w:val="30"/>
          <w:szCs w:val="30"/>
        </w:rPr>
        <w:t>Рекомендации по организации работы публичных библиотек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D3720F">
        <w:rPr>
          <w:rFonts w:ascii="Times New Roman" w:hAnsi="Times New Roman" w:cs="Times New Roman"/>
          <w:b/>
          <w:sz w:val="30"/>
          <w:szCs w:val="30"/>
        </w:rPr>
        <w:t xml:space="preserve">. Общие </w:t>
      </w:r>
      <w:r>
        <w:rPr>
          <w:rFonts w:ascii="Times New Roman" w:hAnsi="Times New Roman" w:cs="Times New Roman"/>
          <w:b/>
          <w:sz w:val="30"/>
          <w:szCs w:val="30"/>
        </w:rPr>
        <w:t>рекомендации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 xml:space="preserve">1. Деятельность библиотеки осуществляется в соответствии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D3720F">
        <w:rPr>
          <w:rFonts w:ascii="Times New Roman" w:hAnsi="Times New Roman" w:cs="Times New Roman"/>
          <w:sz w:val="30"/>
          <w:szCs w:val="30"/>
        </w:rPr>
        <w:t>со следующими документами, утвержденными в соответствующем порядке:</w:t>
      </w:r>
    </w:p>
    <w:p w:rsidR="00F84487" w:rsidRPr="00BB7106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106">
        <w:rPr>
          <w:rFonts w:ascii="Times New Roman" w:hAnsi="Times New Roman" w:cs="Times New Roman"/>
          <w:sz w:val="30"/>
          <w:szCs w:val="30"/>
        </w:rPr>
        <w:t>положение о библиотеке (устав);</w:t>
      </w:r>
    </w:p>
    <w:p w:rsidR="00F84487" w:rsidRPr="00BB7106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106">
        <w:rPr>
          <w:rFonts w:ascii="Times New Roman" w:hAnsi="Times New Roman" w:cs="Times New Roman"/>
          <w:sz w:val="30"/>
          <w:szCs w:val="30"/>
        </w:rPr>
        <w:t>план работы;</w:t>
      </w:r>
    </w:p>
    <w:p w:rsidR="00F84487" w:rsidRPr="00BB7106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структура и штатная численность</w:t>
      </w:r>
      <w:r w:rsidRPr="00BB7106">
        <w:rPr>
          <w:rFonts w:ascii="Times New Roman" w:hAnsi="Times New Roman" w:cs="Times New Roman"/>
          <w:sz w:val="30"/>
          <w:szCs w:val="30"/>
        </w:rPr>
        <w:t>;</w:t>
      </w:r>
    </w:p>
    <w:p w:rsidR="00F84487" w:rsidRPr="00BB7106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106">
        <w:rPr>
          <w:rFonts w:ascii="Times New Roman" w:hAnsi="Times New Roman" w:cs="Times New Roman"/>
          <w:sz w:val="30"/>
          <w:szCs w:val="30"/>
        </w:rPr>
        <w:t>правила пользования;</w:t>
      </w:r>
    </w:p>
    <w:p w:rsidR="00F84487" w:rsidRPr="00BB7106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внутреннего трудового распорядка</w:t>
      </w:r>
      <w:r w:rsidRPr="00BB7106">
        <w:rPr>
          <w:rFonts w:ascii="Times New Roman" w:hAnsi="Times New Roman" w:cs="Times New Roman"/>
          <w:sz w:val="30"/>
          <w:szCs w:val="30"/>
        </w:rPr>
        <w:t>;</w:t>
      </w:r>
    </w:p>
    <w:p w:rsidR="00F84487" w:rsidRPr="00BB7106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106">
        <w:rPr>
          <w:rFonts w:ascii="Times New Roman" w:hAnsi="Times New Roman" w:cs="Times New Roman"/>
          <w:sz w:val="30"/>
          <w:szCs w:val="30"/>
        </w:rPr>
        <w:t>положения о структурных подразделениях;</w:t>
      </w:r>
    </w:p>
    <w:p w:rsidR="00F84487" w:rsidRPr="00BB7106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106">
        <w:rPr>
          <w:rFonts w:ascii="Times New Roman" w:hAnsi="Times New Roman" w:cs="Times New Roman"/>
          <w:sz w:val="30"/>
          <w:szCs w:val="30"/>
        </w:rPr>
        <w:t xml:space="preserve">должностные </w:t>
      </w:r>
      <w:r>
        <w:rPr>
          <w:rFonts w:ascii="Times New Roman" w:hAnsi="Times New Roman" w:cs="Times New Roman"/>
          <w:sz w:val="30"/>
          <w:szCs w:val="30"/>
        </w:rPr>
        <w:t xml:space="preserve">(рабочие) </w:t>
      </w:r>
      <w:r w:rsidRPr="00BB7106">
        <w:rPr>
          <w:rFonts w:ascii="Times New Roman" w:hAnsi="Times New Roman" w:cs="Times New Roman"/>
          <w:sz w:val="30"/>
          <w:szCs w:val="30"/>
        </w:rPr>
        <w:t xml:space="preserve">инструкции </w:t>
      </w:r>
      <w:r>
        <w:rPr>
          <w:rFonts w:ascii="Times New Roman" w:hAnsi="Times New Roman" w:cs="Times New Roman"/>
          <w:sz w:val="30"/>
          <w:szCs w:val="30"/>
        </w:rPr>
        <w:t>работников</w:t>
      </w:r>
      <w:r w:rsidRPr="00BB7106">
        <w:rPr>
          <w:rFonts w:ascii="Times New Roman" w:hAnsi="Times New Roman" w:cs="Times New Roman"/>
          <w:sz w:val="30"/>
          <w:szCs w:val="30"/>
        </w:rPr>
        <w:t>;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BA5">
        <w:rPr>
          <w:rFonts w:ascii="Times New Roman" w:hAnsi="Times New Roman" w:cs="Times New Roman"/>
          <w:sz w:val="30"/>
          <w:szCs w:val="30"/>
        </w:rPr>
        <w:t>организационно-распорядительные документы (приказы, протоколы, решения, акты и др.).</w:t>
      </w:r>
    </w:p>
    <w:p w:rsidR="00F84487" w:rsidRPr="00006F7E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6D7">
        <w:rPr>
          <w:rFonts w:ascii="Times New Roman" w:hAnsi="Times New Roman" w:cs="Times New Roman"/>
          <w:color w:val="000000" w:themeColor="text1"/>
          <w:sz w:val="30"/>
          <w:szCs w:val="30"/>
        </w:rPr>
        <w:t>другие документы, образующиеся в деятельности ор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ганизации, утвержденные Приказом </w:t>
      </w:r>
      <w:r w:rsidRPr="00AC56D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культуры Республики Беларусь от 24.05.2012 №94 «Об установлении перечня документов национального архивного фонда Республики Беларусь, образующихся в процессе деятельности Министерства культуры Республики Беларусь, структурных подразделений облисполкомов, минского горисполкома, осуществляющих государственно-властные полномочия в сфере культуры, и подчиненных Министерству культуры Республики Беларусь государственных организаций, с указанием сроков хранения»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>2. Результаты</w:t>
      </w:r>
      <w:r>
        <w:rPr>
          <w:rFonts w:ascii="Times New Roman" w:hAnsi="Times New Roman" w:cs="Times New Roman"/>
          <w:sz w:val="30"/>
          <w:szCs w:val="30"/>
        </w:rPr>
        <w:t xml:space="preserve"> работы </w:t>
      </w:r>
      <w:r w:rsidRPr="00D3720F">
        <w:rPr>
          <w:rFonts w:ascii="Times New Roman" w:hAnsi="Times New Roman" w:cs="Times New Roman"/>
          <w:sz w:val="30"/>
          <w:szCs w:val="30"/>
        </w:rPr>
        <w:t>за период отражаются в отчет</w:t>
      </w:r>
      <w:r>
        <w:rPr>
          <w:rFonts w:ascii="Times New Roman" w:hAnsi="Times New Roman" w:cs="Times New Roman"/>
          <w:sz w:val="30"/>
          <w:szCs w:val="30"/>
        </w:rPr>
        <w:t>е о деятельности библиотеки</w:t>
      </w:r>
      <w:r w:rsidRPr="00D3720F">
        <w:rPr>
          <w:rFonts w:ascii="Times New Roman" w:hAnsi="Times New Roman" w:cs="Times New Roman"/>
          <w:sz w:val="30"/>
          <w:szCs w:val="30"/>
        </w:rPr>
        <w:t>, утвержденно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D3720F">
        <w:rPr>
          <w:rFonts w:ascii="Times New Roman" w:hAnsi="Times New Roman" w:cs="Times New Roman"/>
          <w:sz w:val="30"/>
          <w:szCs w:val="30"/>
        </w:rPr>
        <w:t xml:space="preserve"> в соответствующем порядке.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720F">
        <w:rPr>
          <w:rFonts w:ascii="Times New Roman" w:hAnsi="Times New Roman" w:cs="Times New Roman"/>
          <w:b/>
          <w:sz w:val="30"/>
          <w:szCs w:val="30"/>
        </w:rPr>
        <w:t xml:space="preserve">2. </w:t>
      </w:r>
      <w:r>
        <w:rPr>
          <w:rFonts w:ascii="Times New Roman" w:hAnsi="Times New Roman" w:cs="Times New Roman"/>
          <w:b/>
          <w:sz w:val="30"/>
          <w:szCs w:val="30"/>
        </w:rPr>
        <w:t>Информационные ресурсы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D3720F">
        <w:rPr>
          <w:rFonts w:ascii="Times New Roman" w:hAnsi="Times New Roman" w:cs="Times New Roman"/>
          <w:sz w:val="30"/>
          <w:szCs w:val="30"/>
        </w:rPr>
        <w:t xml:space="preserve">. Основным информационным ресурсом библиотеки является библиотечный фонд.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D3720F">
        <w:rPr>
          <w:rFonts w:ascii="Times New Roman" w:hAnsi="Times New Roman" w:cs="Times New Roman"/>
          <w:sz w:val="30"/>
          <w:szCs w:val="30"/>
        </w:rPr>
        <w:t xml:space="preserve">. Фонд </w:t>
      </w:r>
      <w:r>
        <w:rPr>
          <w:rFonts w:ascii="Times New Roman" w:hAnsi="Times New Roman" w:cs="Times New Roman"/>
          <w:sz w:val="30"/>
          <w:szCs w:val="30"/>
        </w:rPr>
        <w:t xml:space="preserve">публичной </w:t>
      </w:r>
      <w:r w:rsidRPr="00D3720F">
        <w:rPr>
          <w:rFonts w:ascii="Times New Roman" w:hAnsi="Times New Roman" w:cs="Times New Roman"/>
          <w:sz w:val="30"/>
          <w:szCs w:val="30"/>
        </w:rPr>
        <w:t xml:space="preserve">библиотеки должен быть универсальным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D3720F">
        <w:rPr>
          <w:rFonts w:ascii="Times New Roman" w:hAnsi="Times New Roman" w:cs="Times New Roman"/>
          <w:sz w:val="30"/>
          <w:szCs w:val="30"/>
        </w:rPr>
        <w:t xml:space="preserve">и включать разнообразные по форме и содержанию информационные ресурсы: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>по периодичности: непериодические и периодические издания;</w:t>
      </w:r>
      <w:r w:rsidRPr="00D3720F">
        <w:rPr>
          <w:rFonts w:ascii="Times New Roman" w:hAnsi="Times New Roman" w:cs="Times New Roman"/>
          <w:sz w:val="30"/>
          <w:szCs w:val="30"/>
        </w:rPr>
        <w:tab/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 xml:space="preserve">по целевому назначению: </w:t>
      </w:r>
      <w:r w:rsidRPr="00D3720F">
        <w:rPr>
          <w:rFonts w:ascii="Times New Roman CYR" w:hAnsi="Times New Roman CYR" w:cs="Times New Roman CYR"/>
          <w:sz w:val="30"/>
          <w:szCs w:val="30"/>
        </w:rPr>
        <w:t>литературно-художественные, досуговые</w:t>
      </w:r>
      <w:r w:rsidRPr="00D3720F">
        <w:rPr>
          <w:rFonts w:ascii="Times New Roman" w:hAnsi="Times New Roman" w:cs="Times New Roman"/>
          <w:sz w:val="30"/>
          <w:szCs w:val="30"/>
        </w:rPr>
        <w:t xml:space="preserve">, </w:t>
      </w:r>
      <w:r w:rsidRPr="00D3720F">
        <w:rPr>
          <w:rFonts w:ascii="Times New Roman CYR" w:hAnsi="Times New Roman CYR" w:cs="Times New Roman CYR"/>
          <w:sz w:val="30"/>
          <w:szCs w:val="30"/>
        </w:rPr>
        <w:t>справочные, научно-популярные</w:t>
      </w:r>
      <w:r w:rsidRPr="00D3720F">
        <w:rPr>
          <w:rFonts w:ascii="Times New Roman" w:hAnsi="Times New Roman" w:cs="Times New Roman"/>
          <w:sz w:val="30"/>
          <w:szCs w:val="30"/>
        </w:rPr>
        <w:t xml:space="preserve">, </w:t>
      </w:r>
      <w:r w:rsidRPr="00D3720F">
        <w:rPr>
          <w:rFonts w:ascii="Times New Roman CYR" w:hAnsi="Times New Roman CYR" w:cs="Times New Roman CYR"/>
          <w:sz w:val="30"/>
          <w:szCs w:val="30"/>
        </w:rPr>
        <w:t xml:space="preserve">нормативные </w:t>
      </w:r>
      <w:r>
        <w:rPr>
          <w:rFonts w:ascii="Times New Roman CYR" w:hAnsi="Times New Roman CYR" w:cs="Times New Roman CYR"/>
          <w:sz w:val="30"/>
          <w:szCs w:val="30"/>
        </w:rPr>
        <w:t>и др.</w:t>
      </w:r>
      <w:r w:rsidRPr="00D3720F">
        <w:rPr>
          <w:rFonts w:ascii="Times New Roman CYR" w:hAnsi="Times New Roman CYR" w:cs="Times New Roman CYR"/>
          <w:sz w:val="30"/>
          <w:szCs w:val="30"/>
        </w:rPr>
        <w:t xml:space="preserve">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lastRenderedPageBreak/>
        <w:t>по форме предоставления информации: традиционные бумажные документы, аудио-, видеодокументы, электронные информационные ресурсы и др.;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>по возрастным характеристикам пользователей: информационные ресурсы для детей, юношества, взрослых;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>по психофизиологическим особенностям пользователей: информационные ресурсы для обслуживания всех групп пользователей вне зависимости от психофизиологического развития и информационные ресурсы для обслуживания людей с ограниченными физическими возможностями (незрячих, слабовидящих и др.).</w:t>
      </w:r>
    </w:p>
    <w:p w:rsidR="00F84487" w:rsidRPr="006C3818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D3720F">
        <w:rPr>
          <w:rFonts w:ascii="Times New Roman" w:hAnsi="Times New Roman" w:cs="Times New Roman"/>
          <w:sz w:val="30"/>
          <w:szCs w:val="30"/>
        </w:rPr>
        <w:t>. </w:t>
      </w:r>
      <w:r w:rsidRPr="006C3818">
        <w:rPr>
          <w:rFonts w:ascii="Times New Roman" w:hAnsi="Times New Roman" w:cs="Times New Roman"/>
          <w:sz w:val="30"/>
          <w:szCs w:val="30"/>
        </w:rPr>
        <w:t xml:space="preserve">Объем фонда может определяться из расчета 2-3 экземпляра </w:t>
      </w:r>
      <w:r>
        <w:rPr>
          <w:rFonts w:ascii="Times New Roman" w:hAnsi="Times New Roman" w:cs="Times New Roman"/>
          <w:sz w:val="30"/>
          <w:szCs w:val="30"/>
        </w:rPr>
        <w:br/>
      </w:r>
      <w:r w:rsidRPr="006C3818">
        <w:rPr>
          <w:rFonts w:ascii="Times New Roman" w:hAnsi="Times New Roman" w:cs="Times New Roman"/>
          <w:sz w:val="30"/>
          <w:szCs w:val="30"/>
        </w:rPr>
        <w:t>на душу населения зоны обслуживания, но не менее 2000 экземпляров.</w:t>
      </w:r>
    </w:p>
    <w:p w:rsidR="00F84487" w:rsidRPr="006C3818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818">
        <w:rPr>
          <w:rFonts w:ascii="Times New Roman" w:hAnsi="Times New Roman" w:cs="Times New Roman"/>
          <w:sz w:val="30"/>
          <w:szCs w:val="30"/>
        </w:rPr>
        <w:t xml:space="preserve">Средние показатели объема фонда могут корректироваться </w:t>
      </w:r>
      <w:r>
        <w:rPr>
          <w:rFonts w:ascii="Times New Roman" w:hAnsi="Times New Roman" w:cs="Times New Roman"/>
          <w:sz w:val="30"/>
          <w:szCs w:val="30"/>
        </w:rPr>
        <w:br/>
      </w:r>
      <w:r w:rsidRPr="006C3818">
        <w:rPr>
          <w:rFonts w:ascii="Times New Roman" w:hAnsi="Times New Roman" w:cs="Times New Roman"/>
          <w:sz w:val="30"/>
          <w:szCs w:val="30"/>
        </w:rPr>
        <w:t>в зависимости от потребностей населения, специфики библиотеки, близости других библиотек, финансовых возможностей и др.</w:t>
      </w:r>
    </w:p>
    <w:p w:rsidR="00F84487" w:rsidRPr="006C3818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818">
        <w:rPr>
          <w:rFonts w:ascii="Times New Roman" w:hAnsi="Times New Roman" w:cs="Times New Roman"/>
          <w:sz w:val="30"/>
          <w:szCs w:val="30"/>
        </w:rPr>
        <w:t>6. Фонд библиотеки должен соответствовать потребностям реальных и потенциальных пользователей, находиться в постоянной динамике.</w:t>
      </w:r>
    </w:p>
    <w:p w:rsidR="00F84487" w:rsidRPr="006C3818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818">
        <w:rPr>
          <w:rFonts w:ascii="Times New Roman" w:hAnsi="Times New Roman" w:cs="Times New Roman"/>
          <w:sz w:val="30"/>
          <w:szCs w:val="30"/>
        </w:rPr>
        <w:t xml:space="preserve">Рекомендуемый норматив пополнения </w:t>
      </w:r>
      <w:r>
        <w:rPr>
          <w:rFonts w:ascii="Times New Roman" w:hAnsi="Times New Roman" w:cs="Times New Roman"/>
          <w:sz w:val="30"/>
          <w:szCs w:val="30"/>
        </w:rPr>
        <w:t xml:space="preserve">книжных </w:t>
      </w:r>
      <w:r w:rsidRPr="006C3818">
        <w:rPr>
          <w:rFonts w:ascii="Times New Roman" w:hAnsi="Times New Roman" w:cs="Times New Roman"/>
          <w:sz w:val="30"/>
          <w:szCs w:val="30"/>
        </w:rPr>
        <w:t xml:space="preserve">фондов: </w:t>
      </w:r>
    </w:p>
    <w:p w:rsidR="00F84487" w:rsidRPr="006C3818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818">
        <w:rPr>
          <w:rFonts w:ascii="Times New Roman" w:hAnsi="Times New Roman" w:cs="Times New Roman"/>
          <w:sz w:val="30"/>
          <w:szCs w:val="30"/>
        </w:rPr>
        <w:t>200-250 экз.</w:t>
      </w:r>
      <w:r>
        <w:rPr>
          <w:rFonts w:ascii="Times New Roman" w:hAnsi="Times New Roman" w:cs="Times New Roman"/>
          <w:sz w:val="30"/>
          <w:szCs w:val="30"/>
        </w:rPr>
        <w:t xml:space="preserve"> книг </w:t>
      </w:r>
      <w:r w:rsidRPr="006C3818">
        <w:rPr>
          <w:rFonts w:ascii="Times New Roman" w:hAnsi="Times New Roman" w:cs="Times New Roman"/>
          <w:sz w:val="30"/>
          <w:szCs w:val="30"/>
        </w:rPr>
        <w:t xml:space="preserve">на 1000 населения в год (нормы, принятые </w:t>
      </w:r>
      <w:r>
        <w:rPr>
          <w:rFonts w:ascii="Times New Roman" w:hAnsi="Times New Roman" w:cs="Times New Roman"/>
          <w:sz w:val="30"/>
          <w:szCs w:val="30"/>
        </w:rPr>
        <w:br/>
      </w:r>
      <w:r w:rsidRPr="006C3818">
        <w:rPr>
          <w:rFonts w:ascii="Times New Roman" w:hAnsi="Times New Roman" w:cs="Times New Roman"/>
          <w:sz w:val="30"/>
          <w:szCs w:val="30"/>
        </w:rPr>
        <w:t>в международной практике ИФЛА).</w:t>
      </w:r>
    </w:p>
    <w:p w:rsidR="00F84487" w:rsidRPr="006C3818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818">
        <w:rPr>
          <w:rFonts w:ascii="Times New Roman" w:hAnsi="Times New Roman" w:cs="Times New Roman"/>
          <w:sz w:val="30"/>
          <w:szCs w:val="30"/>
        </w:rPr>
        <w:t xml:space="preserve">Для обеспечения обновляемости фонда библиотека, наряду </w:t>
      </w:r>
      <w:r>
        <w:rPr>
          <w:rFonts w:ascii="Times New Roman" w:hAnsi="Times New Roman" w:cs="Times New Roman"/>
          <w:sz w:val="30"/>
          <w:szCs w:val="30"/>
        </w:rPr>
        <w:br/>
      </w:r>
      <w:r w:rsidRPr="006C3818">
        <w:rPr>
          <w:rFonts w:ascii="Times New Roman" w:hAnsi="Times New Roman" w:cs="Times New Roman"/>
          <w:sz w:val="30"/>
          <w:szCs w:val="30"/>
        </w:rPr>
        <w:t>с комплектованием новыми изданиями, осуществляет исключение изношенных, устаревших по содержанию, дублетных, непрофильных, дефектных и др. документов.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818">
        <w:rPr>
          <w:rFonts w:ascii="Times New Roman" w:hAnsi="Times New Roman" w:cs="Times New Roman"/>
          <w:sz w:val="30"/>
          <w:szCs w:val="30"/>
        </w:rPr>
        <w:t>7. Библиотека обеспечи</w:t>
      </w:r>
      <w:r>
        <w:rPr>
          <w:rFonts w:ascii="Times New Roman" w:hAnsi="Times New Roman" w:cs="Times New Roman"/>
          <w:sz w:val="30"/>
          <w:szCs w:val="30"/>
        </w:rPr>
        <w:t>вает</w:t>
      </w:r>
      <w:r w:rsidRPr="006C3818">
        <w:rPr>
          <w:rFonts w:ascii="Times New Roman" w:hAnsi="Times New Roman" w:cs="Times New Roman"/>
          <w:sz w:val="30"/>
          <w:szCs w:val="30"/>
        </w:rPr>
        <w:t xml:space="preserve"> сохранность фонда </w:t>
      </w:r>
      <w:r>
        <w:rPr>
          <w:rFonts w:ascii="Times New Roman" w:hAnsi="Times New Roman" w:cs="Times New Roman"/>
          <w:sz w:val="30"/>
          <w:szCs w:val="30"/>
        </w:rPr>
        <w:br/>
      </w:r>
      <w:r w:rsidRPr="006C3818">
        <w:rPr>
          <w:rFonts w:ascii="Times New Roman" w:hAnsi="Times New Roman" w:cs="Times New Roman"/>
          <w:sz w:val="30"/>
          <w:szCs w:val="30"/>
        </w:rPr>
        <w:t>и удовлетворительное физическое состояние документов в соответствии с установленными нормами размещения, температурно-влажностного режима, пожарной безопасности и др.</w:t>
      </w:r>
      <w:r w:rsidRPr="00D372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D3720F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Обслуживание пользователей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D3720F">
        <w:rPr>
          <w:rFonts w:ascii="Times New Roman" w:hAnsi="Times New Roman" w:cs="Times New Roman"/>
          <w:sz w:val="30"/>
          <w:szCs w:val="30"/>
        </w:rPr>
        <w:t xml:space="preserve">. Публичные библиотеки размещаются в населенных пунктах </w:t>
      </w:r>
      <w:r>
        <w:rPr>
          <w:rFonts w:ascii="Times New Roman" w:hAnsi="Times New Roman" w:cs="Times New Roman"/>
          <w:sz w:val="30"/>
          <w:szCs w:val="30"/>
        </w:rPr>
        <w:br/>
      </w:r>
      <w:r w:rsidRPr="00D3720F">
        <w:rPr>
          <w:rFonts w:ascii="Times New Roman" w:hAnsi="Times New Roman" w:cs="Times New Roman"/>
          <w:sz w:val="30"/>
          <w:szCs w:val="30"/>
        </w:rPr>
        <w:t xml:space="preserve">с учетом их максимальной пространственной доступности (время, потраченное пользователем на дорогу до библиотеки, не должно превышать </w:t>
      </w:r>
      <w:r w:rsidRPr="00D3720F">
        <w:rPr>
          <w:rFonts w:ascii="Times New Roman CYR" w:hAnsi="Times New Roman CYR" w:cs="Times New Roman CYR"/>
          <w:sz w:val="30"/>
          <w:szCs w:val="30"/>
        </w:rPr>
        <w:t>15-20 мин.</w:t>
      </w:r>
      <w:r w:rsidRPr="00D3720F">
        <w:rPr>
          <w:rFonts w:ascii="Times New Roman" w:hAnsi="Times New Roman" w:cs="Times New Roman"/>
          <w:sz w:val="30"/>
          <w:szCs w:val="30"/>
        </w:rPr>
        <w:t>).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ab/>
      </w:r>
      <w:r w:rsidRPr="00D3720F">
        <w:rPr>
          <w:rFonts w:ascii="Times New Roman" w:hAnsi="Times New Roman" w:cs="Times New Roman"/>
          <w:sz w:val="30"/>
          <w:szCs w:val="30"/>
        </w:rPr>
        <w:t>Доступ к библиотечно-информационным услугам предоставляется для всех групп населения посредством</w:t>
      </w:r>
      <w:r>
        <w:rPr>
          <w:rFonts w:ascii="Times New Roman" w:hAnsi="Times New Roman" w:cs="Times New Roman"/>
          <w:sz w:val="30"/>
          <w:szCs w:val="30"/>
        </w:rPr>
        <w:t xml:space="preserve"> следующих основных форм обслуживания: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стационарных форм обслуживания (в здании библиотеки);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нестационарных форм обслуживания (за пределами здания библиотеки);</w:t>
      </w:r>
      <w:r w:rsidRPr="000976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дистанционных форм обслуживания (с помощью информационно-коммуникационных технологий).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Перечень библиотечно-информационных услуг и условий их предоставления зависит от потребностей реальных и потенциальных пользователей, возможностей библиотеки.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D3720F">
        <w:rPr>
          <w:rFonts w:ascii="Times New Roman" w:hAnsi="Times New Roman" w:cs="Times New Roman"/>
          <w:sz w:val="30"/>
          <w:szCs w:val="30"/>
        </w:rPr>
        <w:t>. Для обслуживания сельских населенных пунктов, не имеющих стационарных библиотек, используются</w:t>
      </w:r>
      <w:r>
        <w:rPr>
          <w:rFonts w:ascii="Times New Roman" w:hAnsi="Times New Roman" w:cs="Times New Roman"/>
          <w:sz w:val="30"/>
          <w:szCs w:val="30"/>
        </w:rPr>
        <w:t xml:space="preserve"> передвижные библиотеки</w:t>
      </w:r>
      <w:r w:rsidRPr="00D3720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D3720F">
        <w:rPr>
          <w:rFonts w:ascii="Times New Roman" w:hAnsi="Times New Roman" w:cs="Times New Roman"/>
          <w:sz w:val="30"/>
          <w:szCs w:val="30"/>
        </w:rPr>
        <w:t>библиобусы</w:t>
      </w:r>
      <w:r>
        <w:rPr>
          <w:rFonts w:ascii="Times New Roman" w:hAnsi="Times New Roman" w:cs="Times New Roman"/>
          <w:sz w:val="30"/>
          <w:szCs w:val="30"/>
        </w:rPr>
        <w:t>).</w:t>
      </w:r>
      <w:r w:rsidRPr="00D3720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D3720F">
        <w:rPr>
          <w:rFonts w:ascii="Times New Roman" w:hAnsi="Times New Roman" w:cs="Times New Roman"/>
          <w:sz w:val="30"/>
          <w:szCs w:val="30"/>
        </w:rPr>
        <w:t xml:space="preserve">.1. Организация работы библиобуса </w:t>
      </w:r>
      <w:r>
        <w:rPr>
          <w:rFonts w:ascii="Times New Roman" w:hAnsi="Times New Roman" w:cs="Times New Roman"/>
          <w:sz w:val="30"/>
          <w:szCs w:val="30"/>
        </w:rPr>
        <w:t>осуществляется на основе</w:t>
      </w:r>
      <w:r w:rsidRPr="00D3720F">
        <w:rPr>
          <w:rFonts w:ascii="Times New Roman" w:hAnsi="Times New Roman" w:cs="Times New Roman"/>
          <w:sz w:val="30"/>
          <w:szCs w:val="30"/>
        </w:rPr>
        <w:t xml:space="preserve"> документов</w:t>
      </w:r>
      <w:r>
        <w:rPr>
          <w:rFonts w:ascii="Times New Roman" w:hAnsi="Times New Roman" w:cs="Times New Roman"/>
          <w:sz w:val="30"/>
          <w:szCs w:val="30"/>
        </w:rPr>
        <w:t>, утвержденных руководителем стационарной библиотеки</w:t>
      </w:r>
      <w:r w:rsidRPr="00D3720F">
        <w:rPr>
          <w:rFonts w:ascii="Times New Roman" w:hAnsi="Times New Roman" w:cs="Times New Roman"/>
          <w:sz w:val="30"/>
          <w:szCs w:val="30"/>
        </w:rPr>
        <w:t>: положени</w:t>
      </w:r>
      <w:r>
        <w:rPr>
          <w:rFonts w:ascii="Times New Roman" w:hAnsi="Times New Roman" w:cs="Times New Roman"/>
          <w:sz w:val="30"/>
          <w:szCs w:val="30"/>
        </w:rPr>
        <w:t>е о библиобусе</w:t>
      </w:r>
      <w:r w:rsidRPr="00D3720F">
        <w:rPr>
          <w:rFonts w:ascii="Times New Roman" w:hAnsi="Times New Roman" w:cs="Times New Roman"/>
          <w:sz w:val="30"/>
          <w:szCs w:val="30"/>
        </w:rPr>
        <w:t>, график работы</w:t>
      </w:r>
      <w:r>
        <w:rPr>
          <w:rFonts w:ascii="Times New Roman" w:hAnsi="Times New Roman" w:cs="Times New Roman"/>
          <w:sz w:val="30"/>
          <w:szCs w:val="30"/>
        </w:rPr>
        <w:t xml:space="preserve"> библиобуса</w:t>
      </w:r>
      <w:r w:rsidRPr="00D3720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маршруты выездов библиобуса, и отражается в</w:t>
      </w:r>
      <w:r w:rsidRPr="00D3720F">
        <w:rPr>
          <w:rFonts w:ascii="Times New Roman" w:hAnsi="Times New Roman" w:cs="Times New Roman"/>
          <w:sz w:val="30"/>
          <w:szCs w:val="30"/>
        </w:rPr>
        <w:t xml:space="preserve"> дневник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3720F">
        <w:rPr>
          <w:rFonts w:ascii="Times New Roman" w:hAnsi="Times New Roman" w:cs="Times New Roman"/>
          <w:sz w:val="30"/>
          <w:szCs w:val="30"/>
        </w:rPr>
        <w:t xml:space="preserve"> (журнал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3720F">
        <w:rPr>
          <w:rFonts w:ascii="Times New Roman" w:hAnsi="Times New Roman" w:cs="Times New Roman"/>
          <w:sz w:val="30"/>
          <w:szCs w:val="30"/>
        </w:rPr>
        <w:t>) учета работы.</w:t>
      </w:r>
    </w:p>
    <w:p w:rsidR="00F84487" w:rsidRPr="005B2D69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5B2D69">
        <w:rPr>
          <w:rFonts w:ascii="Times New Roman" w:hAnsi="Times New Roman" w:cs="Times New Roman"/>
          <w:sz w:val="30"/>
          <w:szCs w:val="30"/>
        </w:rPr>
        <w:t xml:space="preserve">.2. Маршруты выездов, места стоянок и продолжительность пребывания библиобуса в каждом пункте определяются на основе изучения потребностей, запросов и максимального охвата пользователей. </w:t>
      </w:r>
    </w:p>
    <w:p w:rsidR="00F84487" w:rsidRPr="005B2D69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5B2D6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5B2D69">
        <w:rPr>
          <w:rFonts w:ascii="Times New Roman" w:hAnsi="Times New Roman" w:cs="Times New Roman"/>
          <w:sz w:val="30"/>
          <w:szCs w:val="30"/>
        </w:rPr>
        <w:t xml:space="preserve">. Выезды библиобуса осуществляются по разработанным маршрутам. Маршруты строятся согласно логистической целесообразности с длиной пути в среднем 50 км и средним количеством населенных пунктов – пять. </w:t>
      </w:r>
    </w:p>
    <w:p w:rsidR="00F84487" w:rsidRPr="005B2D69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11.4</w:t>
      </w:r>
      <w:r w:rsidRPr="005B2D69">
        <w:rPr>
          <w:rFonts w:ascii="Times New Roman" w:hAnsi="Times New Roman" w:cs="Times New Roman"/>
          <w:sz w:val="30"/>
          <w:szCs w:val="30"/>
        </w:rPr>
        <w:t xml:space="preserve">. Продолжительность стоянки библиобуса зависит от плотности населения. Средняя продолжительность стоянки составляет 60 минут. </w:t>
      </w:r>
    </w:p>
    <w:p w:rsidR="00F84487" w:rsidRPr="005B2D69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11.5</w:t>
      </w:r>
      <w:r w:rsidRPr="005B2D69">
        <w:rPr>
          <w:rFonts w:ascii="Times New Roman" w:hAnsi="Times New Roman" w:cs="Times New Roman"/>
          <w:sz w:val="30"/>
          <w:szCs w:val="30"/>
        </w:rPr>
        <w:t>. Транспортное средство, осуществляющее функции библиобуса, должно быть технически исправным в рамках прохождения государственного технического осмотра</w:t>
      </w:r>
      <w:r>
        <w:rPr>
          <w:rFonts w:ascii="Times New Roman" w:hAnsi="Times New Roman" w:cs="Times New Roman"/>
          <w:sz w:val="30"/>
          <w:szCs w:val="30"/>
        </w:rPr>
        <w:t xml:space="preserve">; рекомендуемый срок эксплуатации – </w:t>
      </w:r>
      <w:r w:rsidRPr="005B2D69">
        <w:rPr>
          <w:rFonts w:ascii="Times New Roman" w:hAnsi="Times New Roman" w:cs="Times New Roman"/>
          <w:sz w:val="30"/>
          <w:szCs w:val="30"/>
        </w:rPr>
        <w:t xml:space="preserve">не более 10 лет с даты выпуска. </w:t>
      </w:r>
    </w:p>
    <w:p w:rsidR="00F84487" w:rsidRPr="005B2D69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11.6.</w:t>
      </w:r>
      <w:r w:rsidRPr="005B2D69">
        <w:rPr>
          <w:rFonts w:ascii="Times New Roman" w:hAnsi="Times New Roman" w:cs="Times New Roman"/>
          <w:sz w:val="30"/>
          <w:szCs w:val="30"/>
        </w:rPr>
        <w:t xml:space="preserve"> Фонд библиобуса </w:t>
      </w:r>
      <w:r>
        <w:rPr>
          <w:rFonts w:ascii="Times New Roman" w:hAnsi="Times New Roman" w:cs="Times New Roman"/>
          <w:sz w:val="30"/>
          <w:szCs w:val="30"/>
        </w:rPr>
        <w:t>рекомендуется</w:t>
      </w:r>
      <w:r w:rsidRPr="005B2D69">
        <w:rPr>
          <w:rFonts w:ascii="Times New Roman" w:hAnsi="Times New Roman" w:cs="Times New Roman"/>
          <w:sz w:val="30"/>
          <w:szCs w:val="30"/>
        </w:rPr>
        <w:t xml:space="preserve"> размещать на специальных стеллажах, установленных с наклоном, чтобы не допускать падения книг при движении автомобиля. Угол с горизонталью </w:t>
      </w:r>
      <w:r>
        <w:rPr>
          <w:rFonts w:ascii="Times New Roman" w:hAnsi="Times New Roman" w:cs="Times New Roman"/>
          <w:sz w:val="30"/>
          <w:szCs w:val="30"/>
        </w:rPr>
        <w:t>может</w:t>
      </w:r>
      <w:r w:rsidRPr="005B2D69">
        <w:rPr>
          <w:rFonts w:ascii="Times New Roman" w:hAnsi="Times New Roman" w:cs="Times New Roman"/>
          <w:sz w:val="30"/>
          <w:szCs w:val="30"/>
        </w:rPr>
        <w:t xml:space="preserve"> составлять от 10 до 20 градусов в зависимости от места размещения. При отсутствии данного оборудования могут использоваться ящики и коробки, но только в случае обеспечения физической сохранности изданий фонда при транспортировке. </w:t>
      </w:r>
    </w:p>
    <w:p w:rsidR="00F84487" w:rsidRPr="005B2D69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11.7.</w:t>
      </w:r>
      <w:r w:rsidRPr="005B2D69">
        <w:rPr>
          <w:rFonts w:ascii="Times New Roman" w:hAnsi="Times New Roman" w:cs="Times New Roman"/>
          <w:sz w:val="30"/>
          <w:szCs w:val="30"/>
        </w:rPr>
        <w:t xml:space="preserve"> Библиобус </w:t>
      </w:r>
      <w:r>
        <w:rPr>
          <w:rFonts w:ascii="Times New Roman" w:hAnsi="Times New Roman" w:cs="Times New Roman"/>
          <w:sz w:val="30"/>
          <w:szCs w:val="30"/>
        </w:rPr>
        <w:t>рекомендуется</w:t>
      </w:r>
      <w:r w:rsidRPr="005B2D69">
        <w:rPr>
          <w:rFonts w:ascii="Times New Roman" w:hAnsi="Times New Roman" w:cs="Times New Roman"/>
          <w:sz w:val="30"/>
          <w:szCs w:val="30"/>
        </w:rPr>
        <w:t xml:space="preserve"> осна</w:t>
      </w:r>
      <w:r>
        <w:rPr>
          <w:rFonts w:ascii="Times New Roman" w:hAnsi="Times New Roman" w:cs="Times New Roman"/>
          <w:sz w:val="30"/>
          <w:szCs w:val="30"/>
        </w:rPr>
        <w:t>стить</w:t>
      </w:r>
      <w:r w:rsidRPr="005B2D69">
        <w:rPr>
          <w:rFonts w:ascii="Times New Roman" w:hAnsi="Times New Roman" w:cs="Times New Roman"/>
          <w:sz w:val="30"/>
          <w:szCs w:val="30"/>
        </w:rPr>
        <w:t xml:space="preserve"> персональным компьютером, копировальной техникой и принтером (многофункциональным устройством), </w:t>
      </w:r>
      <w:r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Pr="005B2D69">
        <w:rPr>
          <w:rFonts w:ascii="Times New Roman" w:hAnsi="Times New Roman" w:cs="Times New Roman"/>
          <w:sz w:val="30"/>
          <w:szCs w:val="30"/>
        </w:rPr>
        <w:t>выход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5B2D69">
        <w:rPr>
          <w:rFonts w:ascii="Times New Roman" w:hAnsi="Times New Roman" w:cs="Times New Roman"/>
          <w:sz w:val="30"/>
          <w:szCs w:val="30"/>
        </w:rPr>
        <w:t xml:space="preserve"> в интернет.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D69">
        <w:rPr>
          <w:rFonts w:ascii="Times New Roman" w:hAnsi="Times New Roman" w:cs="Times New Roman"/>
          <w:sz w:val="30"/>
          <w:szCs w:val="30"/>
        </w:rPr>
        <w:t xml:space="preserve">По возможности в автомобиле должны быть организованы рабочие места для сотрудника и читателей. 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4487" w:rsidRDefault="00F84487" w:rsidP="00F8448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 w:rsidRPr="00D3720F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D3720F">
        <w:rPr>
          <w:rFonts w:ascii="Times New Roman" w:hAnsi="Times New Roman" w:cs="Times New Roman"/>
          <w:b/>
          <w:sz w:val="30"/>
          <w:szCs w:val="30"/>
        </w:rPr>
        <w:t>атериально-техническ</w:t>
      </w:r>
      <w:r>
        <w:rPr>
          <w:rFonts w:ascii="Times New Roman" w:hAnsi="Times New Roman" w:cs="Times New Roman"/>
          <w:b/>
          <w:sz w:val="30"/>
          <w:szCs w:val="30"/>
        </w:rPr>
        <w:t>ая</w:t>
      </w:r>
      <w:r w:rsidRPr="00D3720F">
        <w:rPr>
          <w:rFonts w:ascii="Times New Roman" w:hAnsi="Times New Roman" w:cs="Times New Roman"/>
          <w:b/>
          <w:sz w:val="30"/>
          <w:szCs w:val="30"/>
        </w:rPr>
        <w:t xml:space="preserve"> баз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D3720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Pr="00D3720F">
        <w:rPr>
          <w:rFonts w:ascii="Times New Roman" w:hAnsi="Times New Roman" w:cs="Times New Roman"/>
          <w:sz w:val="30"/>
          <w:szCs w:val="30"/>
        </w:rPr>
        <w:t>. Материально-техническое оснащение библиотеки обеспечив</w:t>
      </w:r>
      <w:r>
        <w:rPr>
          <w:rFonts w:ascii="Times New Roman" w:hAnsi="Times New Roman" w:cs="Times New Roman"/>
          <w:sz w:val="30"/>
          <w:szCs w:val="30"/>
        </w:rPr>
        <w:t>ает</w:t>
      </w:r>
      <w:r w:rsidRPr="00D3720F">
        <w:rPr>
          <w:rFonts w:ascii="Times New Roman" w:hAnsi="Times New Roman" w:cs="Times New Roman"/>
          <w:sz w:val="30"/>
          <w:szCs w:val="30"/>
        </w:rPr>
        <w:t xml:space="preserve"> возможность выполнения стоящих перед ней задач и может варьироваться от потребностей реальных и потенциальных пользователей, функций библиотеки, объема имеющихся ресурсов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D3720F">
        <w:rPr>
          <w:rFonts w:ascii="Times New Roman" w:hAnsi="Times New Roman" w:cs="Times New Roman"/>
          <w:sz w:val="30"/>
          <w:szCs w:val="30"/>
        </w:rPr>
        <w:t xml:space="preserve">и фондов.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D3720F">
        <w:rPr>
          <w:rFonts w:ascii="Times New Roman" w:hAnsi="Times New Roman" w:cs="Times New Roman"/>
          <w:sz w:val="30"/>
          <w:szCs w:val="30"/>
        </w:rPr>
        <w:t xml:space="preserve">. В библиотеке </w:t>
      </w:r>
      <w:r>
        <w:rPr>
          <w:rFonts w:ascii="Times New Roman" w:hAnsi="Times New Roman" w:cs="Times New Roman"/>
          <w:sz w:val="30"/>
          <w:szCs w:val="30"/>
        </w:rPr>
        <w:t>рекомендуется</w:t>
      </w:r>
      <w:r w:rsidRPr="00D3720F">
        <w:rPr>
          <w:rFonts w:ascii="Times New Roman" w:hAnsi="Times New Roman" w:cs="Times New Roman"/>
          <w:sz w:val="30"/>
          <w:szCs w:val="30"/>
        </w:rPr>
        <w:t xml:space="preserve"> предусмотре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D3720F">
        <w:rPr>
          <w:rFonts w:ascii="Times New Roman" w:hAnsi="Times New Roman" w:cs="Times New Roman"/>
          <w:sz w:val="30"/>
          <w:szCs w:val="30"/>
        </w:rPr>
        <w:t xml:space="preserve"> следующие пространственно-обособленные зоны: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 xml:space="preserve">пространство для организации доступа к информационным ресурсам временного пользования (зона абонемента);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 xml:space="preserve">пространство для самостоятельной работы с ресурсами </w:t>
      </w:r>
      <w:r>
        <w:rPr>
          <w:rFonts w:ascii="Times New Roman" w:hAnsi="Times New Roman" w:cs="Times New Roman"/>
          <w:sz w:val="30"/>
          <w:szCs w:val="30"/>
        </w:rPr>
        <w:br/>
      </w:r>
      <w:r w:rsidRPr="00D3720F">
        <w:rPr>
          <w:rFonts w:ascii="Times New Roman" w:hAnsi="Times New Roman" w:cs="Times New Roman"/>
          <w:sz w:val="30"/>
          <w:szCs w:val="30"/>
        </w:rPr>
        <w:t xml:space="preserve">на различных типах носителей (зона читального зала и индивидуальной работы);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 xml:space="preserve">пространство для проведения массовых мероприятий, презентаций, выставок и др.;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 xml:space="preserve">рекреационное пространство (зона для досуга и отдыха); 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>книгохранилище (зона хранения фондов);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20F">
        <w:rPr>
          <w:rFonts w:ascii="Times New Roman" w:hAnsi="Times New Roman" w:cs="Times New Roman"/>
          <w:sz w:val="30"/>
          <w:szCs w:val="30"/>
        </w:rPr>
        <w:t>служебные помещения для сотрудников библиотеки.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Pr="00D3720F">
        <w:rPr>
          <w:sz w:val="30"/>
          <w:szCs w:val="30"/>
        </w:rPr>
        <w:t xml:space="preserve">. Размеры площадей библиотечных помещений определяются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 xml:space="preserve">с учетом их функционального назначения. 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14.1. </w:t>
      </w:r>
      <w:r w:rsidRPr="00D3720F">
        <w:rPr>
          <w:sz w:val="30"/>
          <w:szCs w:val="30"/>
        </w:rPr>
        <w:t>Рекомендуемые нормативы площадей помещений для обслуживания пользователей: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>число посадочных мест в библиотеке из расчета в среднем 2,5 кв. м. на одно место;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 xml:space="preserve">площадь фондов открытого доступа в читальных залах </w:t>
      </w:r>
      <w:r>
        <w:rPr>
          <w:sz w:val="30"/>
          <w:szCs w:val="30"/>
        </w:rPr>
        <w:br/>
      </w:r>
      <w:r w:rsidRPr="006C3818">
        <w:rPr>
          <w:sz w:val="30"/>
          <w:szCs w:val="30"/>
        </w:rPr>
        <w:t>и абонементах из расчета в среднем 7,0 кв. м.</w:t>
      </w:r>
      <w:r w:rsidRPr="006C3818">
        <w:rPr>
          <w:rStyle w:val="a3"/>
          <w:sz w:val="30"/>
          <w:szCs w:val="30"/>
        </w:rPr>
        <w:t xml:space="preserve"> </w:t>
      </w:r>
      <w:r w:rsidRPr="006C3818">
        <w:rPr>
          <w:sz w:val="30"/>
          <w:szCs w:val="30"/>
        </w:rPr>
        <w:t xml:space="preserve">на 1000 экз. 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 xml:space="preserve">площадь подсобного фонда при кафедрах выдачи </w:t>
      </w:r>
      <w:r>
        <w:rPr>
          <w:sz w:val="30"/>
          <w:szCs w:val="30"/>
        </w:rPr>
        <w:br/>
      </w:r>
      <w:r w:rsidRPr="006C3818">
        <w:rPr>
          <w:sz w:val="30"/>
          <w:szCs w:val="30"/>
        </w:rPr>
        <w:t>из расчета 2,5 кв.</w:t>
      </w:r>
      <w:r w:rsidRPr="00D3720F">
        <w:rPr>
          <w:sz w:val="30"/>
          <w:szCs w:val="30"/>
        </w:rPr>
        <w:t xml:space="preserve"> м. на 1000 экз.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 xml:space="preserve">площадь читательских каталогов из расчета не менее 3,0 кв. м.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>на 1 каталожный шкаф;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 xml:space="preserve">площадь для кафедры приема и выдачи документов из расчета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>не менее 5,0 кв. м. на 1 кафедру;</w:t>
      </w:r>
    </w:p>
    <w:p w:rsidR="00F84487" w:rsidRPr="00D3720F" w:rsidRDefault="00F84487" w:rsidP="00F84487">
      <w:pPr>
        <w:pStyle w:val="Default"/>
        <w:ind w:firstLine="709"/>
        <w:jc w:val="both"/>
        <w:outlineLvl w:val="1"/>
        <w:rPr>
          <w:sz w:val="30"/>
          <w:szCs w:val="30"/>
        </w:rPr>
      </w:pPr>
      <w:r w:rsidRPr="00D3720F">
        <w:rPr>
          <w:sz w:val="30"/>
          <w:szCs w:val="30"/>
        </w:rPr>
        <w:t xml:space="preserve">площадь для размещения компьютеризированных рабочих мест для пользователей из расчета не менее 6,0 кв. м. на 1 пользователя; 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 xml:space="preserve">площадь помещения для занятия клубов и кружков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>из расчета 2,2 кв. м. на 1 место;</w:t>
      </w:r>
      <w:r w:rsidRPr="00D3720F">
        <w:rPr>
          <w:sz w:val="30"/>
          <w:szCs w:val="30"/>
        </w:rPr>
        <w:tab/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 xml:space="preserve">помещение для массовой работы из расчета 25 кв. м.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>на 1 помещение;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>площадь вестибюля из расчета 0,2 кв. м. на 1 пользователя;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 xml:space="preserve">площадь гардероба (с ячейками для хранения сумок)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>из расчета 0,12 кв. м. на 1 пользователя.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14.2. </w:t>
      </w:r>
      <w:r w:rsidRPr="00D3720F">
        <w:rPr>
          <w:sz w:val="30"/>
          <w:szCs w:val="30"/>
        </w:rPr>
        <w:t xml:space="preserve">Рекомендуемые нормативы площадей помещений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 xml:space="preserve">и оборудования для хранения </w:t>
      </w:r>
      <w:r w:rsidRPr="006C3818">
        <w:rPr>
          <w:sz w:val="30"/>
          <w:szCs w:val="30"/>
        </w:rPr>
        <w:t>фондов:</w:t>
      </w:r>
      <w:r w:rsidRPr="006C3818">
        <w:rPr>
          <w:rStyle w:val="a3"/>
          <w:sz w:val="30"/>
          <w:szCs w:val="30"/>
        </w:rPr>
        <w:t xml:space="preserve"> 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 xml:space="preserve">площадь помещения для хранения книг и журналов </w:t>
      </w:r>
      <w:r>
        <w:rPr>
          <w:sz w:val="30"/>
          <w:szCs w:val="30"/>
        </w:rPr>
        <w:br/>
      </w:r>
      <w:r w:rsidRPr="006C3818">
        <w:rPr>
          <w:sz w:val="30"/>
          <w:szCs w:val="30"/>
        </w:rPr>
        <w:t>из расчета 2,5 кв. м. на 1000 экз.;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 xml:space="preserve">площадь помещения для хранения газет (на газетных стеллажах) </w:t>
      </w:r>
      <w:r>
        <w:rPr>
          <w:sz w:val="30"/>
          <w:szCs w:val="30"/>
        </w:rPr>
        <w:br/>
      </w:r>
      <w:r w:rsidRPr="006C3818">
        <w:rPr>
          <w:sz w:val="30"/>
          <w:szCs w:val="30"/>
        </w:rPr>
        <w:t>из расчета 14,0 кв. м. на 1000 подшивок;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 xml:space="preserve">площадь помещения для хранения нотных изданий </w:t>
      </w:r>
      <w:r>
        <w:rPr>
          <w:sz w:val="30"/>
          <w:szCs w:val="30"/>
        </w:rPr>
        <w:br/>
      </w:r>
      <w:r w:rsidRPr="006C3818">
        <w:rPr>
          <w:sz w:val="30"/>
          <w:szCs w:val="30"/>
        </w:rPr>
        <w:t>из расчета 2,1 кв. м. на 1000 изданий;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 xml:space="preserve">площадь помещения для хранения грампластинок </w:t>
      </w:r>
      <w:r>
        <w:rPr>
          <w:sz w:val="30"/>
          <w:szCs w:val="30"/>
        </w:rPr>
        <w:br/>
      </w:r>
      <w:r w:rsidRPr="006C3818">
        <w:rPr>
          <w:sz w:val="30"/>
          <w:szCs w:val="30"/>
        </w:rPr>
        <w:t>из расчета 1,1 кв. м. на 1000 дисков;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 xml:space="preserve">стеллажи для хранения документов устанавливаются перпендикулярно к стенам, имеющим оконные проемы и элементы отопительной системы на расстоянии не менее 0,6 м. от окон </w:t>
      </w:r>
      <w:r>
        <w:rPr>
          <w:sz w:val="30"/>
          <w:szCs w:val="30"/>
        </w:rPr>
        <w:br/>
      </w:r>
      <w:r w:rsidRPr="006C3818">
        <w:rPr>
          <w:sz w:val="30"/>
          <w:szCs w:val="30"/>
        </w:rPr>
        <w:t>и источников тепла;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>ширина прохода между стеллажами не менее 0,75 м;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>ширина прохода между торцами стеллажей не менее 1,20 м.;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>ширина прохода между стеной и стеллажом</w:t>
      </w:r>
      <w:r w:rsidRPr="00D3720F">
        <w:rPr>
          <w:sz w:val="30"/>
          <w:szCs w:val="30"/>
        </w:rPr>
        <w:t>, параллельным стене не менее 0,75 м.;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>ширина прохода между стеной и торцом стеллажа не менее 0,45 м.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 xml:space="preserve">расстояние от пола до нижних полок стеллажа не менее 0,15 м.,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 xml:space="preserve">в цокольных этажах – не менее 0,30 м. 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14.3. </w:t>
      </w:r>
      <w:r w:rsidRPr="00D3720F">
        <w:rPr>
          <w:sz w:val="30"/>
          <w:szCs w:val="30"/>
        </w:rPr>
        <w:t>Рекомендуемые нормативы площадей служебных помещений: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>площадь рабочего места для персонала, занятого комплектованием и обработкой фондов из расчета 8,0 кв. м. на 1 место;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>площадь рабочего места для персонала других структурных подразделений из расчета 6,0-8,0 кв. м. на 1 место;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>площадь рабочего места для административного персонала (директора, заместителя директора) из расчета 12,0-18,0 кв. м. на 1 место.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</w:t>
      </w:r>
      <w:r>
        <w:rPr>
          <w:sz w:val="30"/>
          <w:szCs w:val="30"/>
        </w:rPr>
        <w:tab/>
      </w:r>
      <w:r w:rsidRPr="00D3720F">
        <w:rPr>
          <w:sz w:val="30"/>
          <w:szCs w:val="30"/>
        </w:rPr>
        <w:t>Помещение библиотеки должно отвечать температурно-влажностному режиму, необходимому для физической сохранности фондов и комфортной работы пользователей и персонала.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15.1. </w:t>
      </w:r>
      <w:r w:rsidRPr="00D3720F">
        <w:rPr>
          <w:sz w:val="30"/>
          <w:szCs w:val="30"/>
        </w:rPr>
        <w:t xml:space="preserve">Рекомендуемые нормы теплового режима: 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D3720F">
        <w:rPr>
          <w:sz w:val="30"/>
          <w:szCs w:val="30"/>
        </w:rPr>
        <w:t xml:space="preserve">в зоне </w:t>
      </w:r>
      <w:r w:rsidRPr="006C3818">
        <w:rPr>
          <w:sz w:val="30"/>
          <w:szCs w:val="30"/>
        </w:rPr>
        <w:t xml:space="preserve">книгохранения: от +17 до +20ºС при относительной влажности воздуха 55%; 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>в зоне читательского обслуживания: +22,5±1,5ºС при относительной влажности воздуха 60-40% (в холодное время года); +23,5±1,5ºС при относительной влажности воздуха 60-40% (в теплое время года);</w:t>
      </w:r>
    </w:p>
    <w:p w:rsidR="00F84487" w:rsidRPr="006C3818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 w:rsidRPr="006C3818">
        <w:rPr>
          <w:sz w:val="30"/>
          <w:szCs w:val="30"/>
        </w:rPr>
        <w:t>в служебных помещениях: +22,5±1,5ºС при относительной влажности воздуха 60-40% (в холодное время года); +23,5±1,5ºС при относительной влажности воздуха 60-40% (в теплое время года).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3818">
        <w:rPr>
          <w:rFonts w:ascii="Times New Roman" w:hAnsi="Times New Roman" w:cs="Times New Roman"/>
          <w:sz w:val="30"/>
          <w:szCs w:val="30"/>
        </w:rPr>
        <w:lastRenderedPageBreak/>
        <w:t>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6C3818">
        <w:rPr>
          <w:rFonts w:ascii="Times New Roman" w:hAnsi="Times New Roman" w:cs="Times New Roman"/>
          <w:sz w:val="30"/>
          <w:szCs w:val="30"/>
        </w:rPr>
        <w:t>. Библиотека оснащ</w:t>
      </w:r>
      <w:r>
        <w:rPr>
          <w:rFonts w:ascii="Times New Roman" w:hAnsi="Times New Roman" w:cs="Times New Roman"/>
          <w:sz w:val="30"/>
          <w:szCs w:val="30"/>
        </w:rPr>
        <w:t>ается</w:t>
      </w:r>
      <w:r w:rsidRPr="006C3818">
        <w:rPr>
          <w:rFonts w:ascii="Times New Roman" w:hAnsi="Times New Roman" w:cs="Times New Roman"/>
          <w:sz w:val="30"/>
          <w:szCs w:val="30"/>
        </w:rPr>
        <w:t xml:space="preserve"> техническим оборудованием</w:t>
      </w:r>
      <w:r w:rsidRPr="00D3720F">
        <w:rPr>
          <w:rFonts w:ascii="Times New Roman" w:hAnsi="Times New Roman" w:cs="Times New Roman"/>
          <w:sz w:val="30"/>
          <w:szCs w:val="30"/>
        </w:rPr>
        <w:t xml:space="preserve"> для обслуживания пользователей, в т.ч. компьютерами</w:t>
      </w:r>
      <w:r>
        <w:rPr>
          <w:rFonts w:ascii="Times New Roman" w:hAnsi="Times New Roman" w:cs="Times New Roman"/>
          <w:sz w:val="30"/>
          <w:szCs w:val="30"/>
        </w:rPr>
        <w:t xml:space="preserve"> и периферийным оборудованием</w:t>
      </w:r>
      <w:r w:rsidRPr="00D3720F">
        <w:rPr>
          <w:rFonts w:ascii="Times New Roman" w:hAnsi="Times New Roman" w:cs="Times New Roman"/>
          <w:sz w:val="30"/>
          <w:szCs w:val="30"/>
        </w:rPr>
        <w:t>.</w:t>
      </w:r>
    </w:p>
    <w:p w:rsidR="00F84487" w:rsidRPr="00D3720F" w:rsidRDefault="00F84487" w:rsidP="00F84487">
      <w:pPr>
        <w:pStyle w:val="Default"/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16.1</w:t>
      </w:r>
      <w:r w:rsidRPr="00D3720F">
        <w:rPr>
          <w:sz w:val="30"/>
          <w:szCs w:val="30"/>
        </w:rPr>
        <w:t xml:space="preserve">. </w:t>
      </w:r>
      <w:r>
        <w:rPr>
          <w:sz w:val="30"/>
          <w:szCs w:val="30"/>
        </w:rPr>
        <w:t>Рекомендуемый с</w:t>
      </w:r>
      <w:r w:rsidRPr="00D3720F">
        <w:rPr>
          <w:sz w:val="30"/>
          <w:szCs w:val="30"/>
        </w:rPr>
        <w:t xml:space="preserve">рок службы персональной электронно-вычислительной машины </w:t>
      </w:r>
      <w:r>
        <w:rPr>
          <w:sz w:val="30"/>
          <w:szCs w:val="30"/>
        </w:rPr>
        <w:t xml:space="preserve">– </w:t>
      </w:r>
      <w:r w:rsidRPr="00D3720F">
        <w:rPr>
          <w:sz w:val="30"/>
          <w:szCs w:val="30"/>
        </w:rPr>
        <w:t xml:space="preserve">не </w:t>
      </w:r>
      <w:r>
        <w:rPr>
          <w:sz w:val="30"/>
          <w:szCs w:val="30"/>
        </w:rPr>
        <w:t>более</w:t>
      </w:r>
      <w:r w:rsidRPr="00D3720F">
        <w:rPr>
          <w:sz w:val="30"/>
          <w:szCs w:val="30"/>
        </w:rPr>
        <w:t xml:space="preserve"> </w:t>
      </w:r>
      <w:r w:rsidRPr="00624108">
        <w:rPr>
          <w:color w:val="000000" w:themeColor="text1"/>
          <w:sz w:val="30"/>
          <w:szCs w:val="30"/>
        </w:rPr>
        <w:t>4 лет</w:t>
      </w:r>
      <w:r w:rsidRPr="00D3720F">
        <w:rPr>
          <w:sz w:val="30"/>
          <w:szCs w:val="30"/>
        </w:rPr>
        <w:t xml:space="preserve">, копировально-множительной техники – </w:t>
      </w:r>
      <w:r>
        <w:rPr>
          <w:sz w:val="30"/>
          <w:szCs w:val="30"/>
        </w:rPr>
        <w:t xml:space="preserve">не более </w:t>
      </w:r>
      <w:r w:rsidRPr="00D3720F">
        <w:rPr>
          <w:sz w:val="30"/>
          <w:szCs w:val="30"/>
        </w:rPr>
        <w:t xml:space="preserve">5 лет (в соответствии с Постановлением Министерства экономики Республики Беларусь от 30 сентября </w:t>
      </w:r>
      <w:smartTag w:uri="urn:schemas-microsoft-com:office:smarttags" w:element="metricconverter">
        <w:smartTagPr>
          <w:attr w:name="ProductID" w:val="2011 г"/>
        </w:smartTagPr>
        <w:r w:rsidRPr="00D3720F">
          <w:rPr>
            <w:sz w:val="30"/>
            <w:szCs w:val="30"/>
          </w:rPr>
          <w:t>2011 г</w:t>
        </w:r>
      </w:smartTag>
      <w:r w:rsidRPr="00D3720F">
        <w:rPr>
          <w:sz w:val="30"/>
          <w:szCs w:val="30"/>
        </w:rPr>
        <w:t xml:space="preserve">. </w:t>
      </w:r>
      <w:r>
        <w:rPr>
          <w:sz w:val="30"/>
          <w:szCs w:val="30"/>
        </w:rPr>
        <w:br/>
      </w:r>
      <w:r w:rsidRPr="00D3720F">
        <w:rPr>
          <w:sz w:val="30"/>
          <w:szCs w:val="30"/>
        </w:rPr>
        <w:t xml:space="preserve">№ 161 «Об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Беларусь»). </w:t>
      </w:r>
    </w:p>
    <w:p w:rsidR="00F84487" w:rsidRPr="00D3720F" w:rsidRDefault="00F84487" w:rsidP="00F84487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17. Помещение библиотеки</w:t>
      </w:r>
      <w:r w:rsidRPr="00D3720F">
        <w:rPr>
          <w:sz w:val="30"/>
          <w:szCs w:val="30"/>
        </w:rPr>
        <w:t xml:space="preserve"> оборуд</w:t>
      </w:r>
      <w:r>
        <w:rPr>
          <w:sz w:val="30"/>
          <w:szCs w:val="30"/>
        </w:rPr>
        <w:t>уется</w:t>
      </w:r>
      <w:r w:rsidRPr="00D3720F">
        <w:rPr>
          <w:sz w:val="30"/>
          <w:szCs w:val="30"/>
        </w:rPr>
        <w:t xml:space="preserve"> пожарной и охранной сигнализацией и системой пожаротушения.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D3720F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Персонал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 Штатная численность сотрудников библиотек определяется </w:t>
      </w:r>
      <w:r>
        <w:rPr>
          <w:rFonts w:ascii="Times New Roman" w:hAnsi="Times New Roman" w:cs="Times New Roman"/>
          <w:sz w:val="30"/>
          <w:szCs w:val="30"/>
        </w:rPr>
        <w:br/>
        <w:t>в соответствии с Рекомендациями по нормативам численности работников государственных театрально-зрелищных и культурно-просветительских организаций, утвержденными Приказом Министерства культуры Республики Беларусь от 01.06.2021 № 81.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Учредитель библиотеки и ее руководство обеспечивают реализацию непрерывного профессионального образования библиотечных кадров.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Руководители и специалисты публичных библиотек проходят повышение квалификации не реже одного раза в 5 лет.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Учредитель библиотеки и ее руководство обеспечивают возможность самообразования работникам путем: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приобретения профессиональных изданий, в т.ч. периодических; подписки на профильные базы данных; 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организации профессиональных стажировок; 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содействия в участии в профессиональных мероприятиях и др.</w:t>
      </w:r>
    </w:p>
    <w:p w:rsidR="00F84487" w:rsidRDefault="00F84487" w:rsidP="00F84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Учредитель библиотеки и ее руководство обеспечивают социальную и профессиональную защиту работников, создают благоприятные условия труда, оказывают поддержку молодым специалистам, содействуют их профессиональному росту.</w:t>
      </w:r>
    </w:p>
    <w:p w:rsidR="00F84487" w:rsidRPr="00D3720F" w:rsidRDefault="00F84487" w:rsidP="00F8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29E6" w:rsidRDefault="00DB29E6">
      <w:bookmarkStart w:id="0" w:name="_GoBack"/>
      <w:bookmarkEnd w:id="0"/>
    </w:p>
    <w:sectPr w:rsidR="00DB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AE"/>
    <w:rsid w:val="006A6FAE"/>
    <w:rsid w:val="00DB29E6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4CE3-99F1-4364-A246-B5B50D6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F84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9736</Characters>
  <Application>Microsoft Office Word</Application>
  <DocSecurity>0</DocSecurity>
  <Lines>81</Lines>
  <Paragraphs>22</Paragraphs>
  <ScaleCrop>false</ScaleCrop>
  <Company>nlb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2021-08-17T08:10:00Z</dcterms:created>
  <dcterms:modified xsi:type="dcterms:W3CDTF">2021-08-17T08:10:00Z</dcterms:modified>
</cp:coreProperties>
</file>